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56090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b5c076f7-bc91-4651-bc34-6d85e4abbbce" w:id="1"/>
      <w:r>
        <w:rPr>
          <w:rFonts w:ascii="Times New Roman" w:hAnsi="Times New Roman"/>
          <w:b/>
          <w:i w:val="false"/>
          <w:color w:val="000000"/>
          <w:sz w:val="28"/>
        </w:rPr>
        <w:t>Министерство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cd0455fc-5d22-4e31-aea0-49981f8c0f7b" w:id="2"/>
      <w:r>
        <w:rPr>
          <w:rFonts w:ascii="Times New Roman" w:hAnsi="Times New Roman"/>
          <w:b/>
          <w:i w:val="false"/>
          <w:color w:val="000000"/>
          <w:sz w:val="28"/>
        </w:rPr>
        <w:t>Сямженский муниципальный округ</w:t>
      </w:r>
      <w:bookmarkEnd w:id="2"/>
    </w:p>
    <w:p>
      <w:pPr>
        <w:spacing w:before="0" w:after="0" w:line="408"/>
        <w:ind w:left="120"/>
        <w:jc w:val="center"/>
      </w:pPr>
      <w:r>
        <w:rPr>
          <w:rFonts w:ascii="Times New Roman" w:hAnsi="Times New Roman"/>
          <w:b/>
          <w:i w:val="false"/>
          <w:color w:val="000000"/>
          <w:sz w:val="28"/>
        </w:rPr>
        <w:t>Муниципальное бюджетное общеобразовательное учреждение Сямженского муниципального округа «Гремячинская основная школа»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786B3D"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786B3D">
              <w:rPr>
                <w:rFonts w:ascii="Times New Roman" w:hAnsi="Times New Roman" w:eastAsia="Times New Roman"/>
                <w:color w:val="000000"/>
                <w:sz w:val="24"/>
                <w:szCs w:val="24"/>
                <w:lang w:val="ru-RU"/>
              </w:rPr>
              <w:t xml:space="preserve">  </w:t>
            </w:r>
            <w:proofErr w:type="gramEnd"/>
            <w:r w:rsidRPr="00786B3D">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Уварова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1C64E26">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27</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7611AF" w:rsidR="007611AF">
              <w:rPr>
                <w:rFonts w:ascii="Times New Roman" w:hAnsi="Times New Roman" w:eastAsia="Times New Roman"/>
                <w:color w:val="000000"/>
                <w:sz w:val="24"/>
                <w:szCs w:val="24"/>
                <w:lang w:val="ru-RU"/>
              </w:rPr>
              <w:t xml:space="preserve">   </w:t>
            </w:r>
            <w:proofErr w:type="gramEnd"/>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8116612)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(немецкий)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dfff3397-45d9-4b90-887c-a087fbc7d883" w:id="3"/>
      <w:r>
        <w:rPr>
          <w:rFonts w:ascii="Times New Roman" w:hAnsi="Times New Roman"/>
          <w:b/>
          <w:i w:val="false"/>
          <w:color w:val="000000"/>
          <w:sz w:val="28"/>
        </w:rPr>
        <w:t>п. Гремячий</w:t>
      </w:r>
      <w:bookmarkEnd w:id="3"/>
      <w:r>
        <w:rPr>
          <w:rFonts w:ascii="Times New Roman" w:hAnsi="Times New Roman"/>
          <w:b/>
          <w:i w:val="false"/>
          <w:color w:val="000000"/>
          <w:sz w:val="28"/>
        </w:rPr>
        <w:t xml:space="preserve"> </w:t>
      </w:r>
      <w:bookmarkStart w:name="f71e0f26-0d46-4158-9655-525f79b7a7ca" w:id="4"/>
      <w:r>
        <w:rPr>
          <w:rFonts w:ascii="Times New Roman" w:hAnsi="Times New Roman"/>
          <w:b/>
          <w:i w:val="false"/>
          <w:color w:val="000000"/>
          <w:sz w:val="28"/>
        </w:rPr>
        <w:t>2025</w:t>
      </w:r>
      <w:bookmarkEnd w:id="4"/>
    </w:p>
    <w:p>
      <w:pPr>
        <w:spacing w:before="0" w:after="0"/>
        <w:ind w:left="120"/>
        <w:jc w:val="left"/>
      </w:pPr>
    </w:p>
    <w:bookmarkStart w:name="block-64560908" w:id="5"/>
    <w:p>
      <w:pPr>
        <w:sectPr>
          <w:pgSz w:w="11906" w:h="16383" w:orient="portrait"/>
        </w:sectPr>
      </w:pPr>
    </w:p>
    <w:bookmarkEnd w:id="5"/>
    <w:bookmarkEnd w:id="0"/>
    <w:bookmarkStart w:name="block-64560909" w:id="6"/>
    <w:p>
      <w:pPr>
        <w:spacing w:before="0" w:after="0" w:line="264"/>
        <w:ind w:firstLine="600"/>
        <w:jc w:val="both"/>
      </w:pPr>
      <w:r>
        <w:rPr>
          <w:rFonts w:ascii="Times New Roman" w:hAnsi="Times New Roman"/>
          <w:b/>
          <w:i w:val="false"/>
          <w:color w:val="000000"/>
          <w:sz w:val="28"/>
        </w:rPr>
        <w:t>ПОЯСНИТЕЛЬНАЯ ЗАПИСКА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немецкому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w:t>
      </w:r>
      <w:r>
        <w:rPr>
          <w:rFonts w:ascii="Times New Roman" w:hAnsi="Times New Roman"/>
          <w:b w:val="false"/>
          <w:i w:val="false"/>
          <w:color w:val="000000"/>
          <w:sz w:val="28"/>
        </w:rPr>
        <w:t>ФГОС ООО</w:t>
      </w:r>
      <w:r>
        <w:rPr>
          <w:rFonts w:ascii="Times New Roman" w:hAnsi="Times New Roman"/>
          <w:b w:val="false"/>
          <w:i w:val="false"/>
          <w:color w:val="000000"/>
          <w:sz w:val="28"/>
        </w:rPr>
        <w:t xml:space="preserve">,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 xml:space="preserve">Программа </w:t>
      </w:r>
      <w:r>
        <w:rPr>
          <w:rFonts w:ascii="Times New Roman" w:hAnsi="Times New Roman"/>
          <w:b w:val="false"/>
          <w:i w:val="false"/>
          <w:color w:val="000000"/>
          <w:sz w:val="28"/>
        </w:rPr>
        <w:t xml:space="preserve">по </w:t>
      </w:r>
      <w:r>
        <w:rPr>
          <w:rFonts w:ascii="Times New Roman" w:hAnsi="Times New Roman"/>
          <w:b w:val="false"/>
          <w:i w:val="false"/>
          <w:color w:val="000000"/>
          <w:sz w:val="28"/>
        </w:rPr>
        <w:t>иностранному (немецкому)</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w:t>
      </w:r>
      <w:r>
        <w:rPr>
          <w:rFonts w:ascii="Times New Roman" w:hAnsi="Times New Roman"/>
          <w:b w:val="false"/>
          <w:i w:val="false"/>
          <w:color w:val="000000"/>
          <w:sz w:val="28"/>
        </w:rPr>
        <w:t xml:space="preserve">по </w:t>
      </w:r>
      <w:r>
        <w:rPr>
          <w:rFonts w:ascii="Times New Roman" w:hAnsi="Times New Roman"/>
          <w:b w:val="false"/>
          <w:i w:val="false"/>
          <w:color w:val="000000"/>
          <w:sz w:val="28"/>
        </w:rPr>
        <w:t>иностранному (немецкому)</w:t>
      </w:r>
      <w:r>
        <w:rPr>
          <w:rFonts w:ascii="Times New Roman" w:hAnsi="Times New Roman"/>
          <w:b w:val="false"/>
          <w:i w:val="false"/>
          <w:color w:val="000000"/>
          <w:sz w:val="28"/>
        </w:rPr>
        <w:t xml:space="preserve"> языку </w:t>
      </w:r>
      <w:r>
        <w:rPr>
          <w:rFonts w:ascii="Times New Roman" w:hAnsi="Times New Roman"/>
          <w:b w:val="false"/>
          <w:i w:val="false"/>
          <w:color w:val="000000"/>
          <w:sz w:val="28"/>
        </w:rPr>
        <w:t xml:space="preserve">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Построение программы по иностранному (немецкому)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иностранному (немецкому)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pPr>
        <w:spacing w:before="0" w:after="0" w:line="264"/>
        <w:ind w:firstLine="600"/>
        <w:jc w:val="both"/>
      </w:pPr>
      <w:r>
        <w:rPr>
          <w:rFonts w:ascii="Times New Roman" w:hAnsi="Times New Roman"/>
          <w:b w:val="false"/>
          <w:i w:val="false"/>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(немецкого) языка </w:t>
      </w:r>
      <w:r>
        <w:rPr>
          <w:rFonts w:ascii="Times New Roman" w:hAnsi="Times New Roman"/>
          <w:b w:val="false"/>
          <w:i w:val="false"/>
          <w:color w:val="000000"/>
          <w:sz w:val="28"/>
        </w:rPr>
        <w:t>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pPr>
        <w:spacing w:before="0" w:after="0" w:line="264"/>
        <w:ind w:firstLine="600"/>
        <w:jc w:val="both"/>
      </w:pPr>
      <w:bookmarkStart w:name="c745326a-084d-471e-846d-1c67446acf05" w:id="7"/>
      <w:r>
        <w:rPr>
          <w:rFonts w:ascii="Times New Roman" w:hAnsi="Times New Roman"/>
          <w:b w:val="false"/>
          <w:i w:val="false"/>
          <w:color w:val="000000"/>
          <w:sz w:val="28"/>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7"/>
    </w:p>
    <w:bookmarkStart w:name="block-64560909" w:id="8"/>
    <w:p>
      <w:pPr>
        <w:sectPr>
          <w:pgSz w:w="11906" w:h="16383" w:orient="portrait"/>
        </w:sectPr>
      </w:pPr>
    </w:p>
    <w:bookmarkEnd w:id="8"/>
    <w:bookmarkEnd w:id="6"/>
    <w:bookmarkStart w:name="block-64560910" w:id="9"/>
    <w:p>
      <w:pPr>
        <w:spacing w:before="0" w:after="0" w:line="264"/>
        <w:ind w:firstLine="600"/>
        <w:jc w:val="both"/>
      </w:pPr>
      <w:r>
        <w:rPr>
          <w:rFonts w:ascii="Times New Roman" w:hAnsi="Times New Roman"/>
          <w:b/>
          <w:i w:val="false"/>
          <w:color w:val="000000"/>
          <w:sz w:val="28"/>
        </w:rPr>
        <w:t>СОДЕРЖАНИЕ ОБУЧЕНИЯ</w:t>
      </w:r>
    </w:p>
    <w:p>
      <w:pPr>
        <w:spacing w:before="0" w:after="0" w:line="264"/>
        <w:ind w:firstLine="600"/>
        <w:jc w:val="both"/>
      </w:pPr>
      <w:r>
        <w:rPr>
          <w:rFonts w:ascii="Times New Roman" w:hAnsi="Times New Roman"/>
          <w:b/>
          <w:i w:val="false"/>
          <w:color w:val="000000"/>
          <w:sz w:val="28"/>
        </w:rPr>
        <w:t>5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 Досуг и увлечения (хобби) современного подростка (чтение, 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или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Развитие коммуникативных умений аудирования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написание коротких поздравлений с праздниками (с Новым годом, Рождеством, днём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 -er (der Lehrer), -ler (der Sportler), -in (die Lehrerin), -chen (das Tischchen);</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суффиксов -ig (sonnig), -lich (freundlich);</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-zehn, -zig, -te, -ste (fünfzehn, fünfzig, fünfte, fünfzigste);</w:t>
      </w:r>
    </w:p>
    <w:p>
      <w:pPr>
        <w:spacing w:before="0" w:after="0" w:line="264"/>
        <w:ind w:firstLine="600"/>
        <w:jc w:val="both"/>
      </w:pPr>
      <w:r>
        <w:rPr>
          <w:rFonts w:ascii="Times New Roman" w:hAnsi="Times New Roman"/>
          <w:b w:val="false"/>
          <w:i w:val="false"/>
          <w:color w:val="000000"/>
          <w:sz w:val="28"/>
        </w:rPr>
        <w:t>словосложение: образование сложных существительных путём соединения основ существительных (das Klassenzimmer).</w:t>
      </w:r>
    </w:p>
    <w:p>
      <w:pPr>
        <w:spacing w:before="0" w:after="0" w:line="264"/>
        <w:ind w:firstLine="600"/>
        <w:jc w:val="both"/>
      </w:pPr>
      <w:r>
        <w:rPr>
          <w:rFonts w:ascii="Times New Roman" w:hAnsi="Times New Roman"/>
          <w:b w:val="false"/>
          <w:i w:val="false"/>
          <w:color w:val="000000"/>
          <w:sz w:val="28"/>
        </w:rPr>
        <w:t>Синонимы.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spacing w:before="0" w:after="0" w:line="264"/>
        <w:ind w:firstLine="600"/>
        <w:jc w:val="both"/>
      </w:pPr>
      <w:r>
        <w:rPr>
          <w:rFonts w:ascii="Times New Roman" w:hAnsi="Times New Roman"/>
          <w:b w:val="false"/>
          <w:i w:val="false"/>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с простым (Er liest.) и составным глагольным сказуемым (Er kann lesen.), с составным именным сказуемым (Der Tisch ist blau.), в том числе с дополнениями в дательном и винительном падежах (Er liest ein Buch. Sie hilft der Mutter.).</w:t>
      </w:r>
    </w:p>
    <w:p>
      <w:pPr>
        <w:spacing w:before="0" w:after="0" w:line="264"/>
        <w:ind w:firstLine="600"/>
        <w:jc w:val="both"/>
      </w:pPr>
      <w:r>
        <w:rPr>
          <w:rFonts w:ascii="Times New Roman" w:hAnsi="Times New Roman"/>
          <w:b w:val="false"/>
          <w:i w:val="false"/>
          <w:color w:val="000000"/>
          <w:sz w:val="28"/>
        </w:rPr>
        <w:t>Побудительные предложения, в том числе в отрицательной форме (Schreib den Satz! Öffne die Tür nicht!).</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Futur I.</w:t>
      </w:r>
    </w:p>
    <w:p>
      <w:pPr>
        <w:spacing w:before="0" w:after="0" w:line="264"/>
        <w:ind w:firstLine="600"/>
        <w:jc w:val="both"/>
      </w:pPr>
      <w:r>
        <w:rPr>
          <w:rFonts w:ascii="Times New Roman" w:hAnsi="Times New Roman"/>
          <w:b w:val="false"/>
          <w:i w:val="false"/>
          <w:color w:val="000000"/>
          <w:sz w:val="28"/>
        </w:rPr>
        <w:t>Модальный глагол dürfen (в Präsens).</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сравнения, образованные по правилу и исключения (schön – schöner – am schönsten/der, die, das schönste, gut – besser – am besten/der, die, das beste).</w:t>
      </w:r>
    </w:p>
    <w:p>
      <w:pPr>
        <w:spacing w:before="0" w:after="0" w:line="264"/>
        <w:ind w:firstLine="600"/>
        <w:jc w:val="both"/>
      </w:pPr>
      <w:r>
        <w:rPr>
          <w:rFonts w:ascii="Times New Roman" w:hAnsi="Times New Roman"/>
          <w:b w:val="false"/>
          <w:i w:val="false"/>
          <w:color w:val="000000"/>
          <w:sz w:val="28"/>
        </w:rPr>
        <w:t>Указательные местоимения (jener).</w:t>
      </w:r>
    </w:p>
    <w:p>
      <w:pPr>
        <w:spacing w:before="0" w:after="0" w:line="264"/>
        <w:ind w:firstLine="600"/>
        <w:jc w:val="both"/>
      </w:pPr>
      <w:r>
        <w:rPr>
          <w:rFonts w:ascii="Times New Roman" w:hAnsi="Times New Roman"/>
          <w:b w:val="false"/>
          <w:i w:val="false"/>
          <w:color w:val="000000"/>
          <w:sz w:val="28"/>
        </w:rPr>
        <w:t>Вопросительные местоимения (wer, was, wohin, wo, warum).</w:t>
      </w:r>
    </w:p>
    <w:p>
      <w:pPr>
        <w:spacing w:before="0" w:after="0" w:line="264"/>
        <w:ind w:firstLine="600"/>
        <w:jc w:val="both"/>
      </w:pPr>
      <w:r>
        <w:rPr>
          <w:rFonts w:ascii="Times New Roman" w:hAnsi="Times New Roman"/>
          <w:b w:val="false"/>
          <w:i w:val="false"/>
          <w:color w:val="000000"/>
          <w:sz w:val="28"/>
        </w:rPr>
        <w:t>Количественные и порядковые числительные (до 100).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своё имя и фамилию, а также имена и фамилии своих родственников и друзей на немецком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немецком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i w:val="false"/>
          <w:color w:val="000000"/>
          <w:sz w:val="28"/>
        </w:rPr>
        <w:t>6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 xml:space="preserve">Внешность и характер человека (литературного персонажа). </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 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любимый предмет, правила поведения в школе.</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 xml:space="preserve">Каникулы в различное время года. Виды отдыха. </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или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 -keit, (die Möglichkeit), -heit (die Schönheit), -ung (die Erzählung);</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суффикса -isch (dramatisch);</w:t>
      </w:r>
    </w:p>
    <w:p>
      <w:pPr>
        <w:spacing w:before="0" w:after="0" w:line="264"/>
        <w:ind w:firstLine="600"/>
        <w:jc w:val="both"/>
      </w:pPr>
      <w:r>
        <w:rPr>
          <w:rFonts w:ascii="Times New Roman" w:hAnsi="Times New Roman"/>
          <w:b w:val="false"/>
          <w:i w:val="false"/>
          <w:color w:val="000000"/>
          <w:sz w:val="28"/>
        </w:rPr>
        <w:t>образование имён прилагательных и наречий при помощи отрицательного префикса un-;</w:t>
      </w:r>
    </w:p>
    <w:p>
      <w:pPr>
        <w:spacing w:before="0" w:after="0" w:line="264"/>
        <w:ind w:firstLine="600"/>
        <w:jc w:val="both"/>
      </w:pPr>
      <w:r>
        <w:rPr>
          <w:rFonts w:ascii="Times New Roman" w:hAnsi="Times New Roman"/>
          <w:b w:val="false"/>
          <w:i w:val="false"/>
          <w:color w:val="000000"/>
          <w:sz w:val="28"/>
        </w:rPr>
        <w:t>конверсия: образование имён существительных от глагола (das Lesen);</w:t>
      </w:r>
    </w:p>
    <w:p>
      <w:pPr>
        <w:spacing w:before="0" w:after="0" w:line="264"/>
        <w:ind w:firstLine="600"/>
        <w:jc w:val="both"/>
      </w:pPr>
      <w:r>
        <w:rPr>
          <w:rFonts w:ascii="Times New Roman" w:hAnsi="Times New Roman"/>
          <w:b w:val="false"/>
          <w:i w:val="false"/>
          <w:color w:val="000000"/>
          <w:sz w:val="28"/>
        </w:rPr>
        <w:t>словосложение: образование сложных существительных путём соединения глагола и существительного (der Schreibtisch).</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pPr>
        <w:spacing w:before="0" w:after="0" w:line="264"/>
        <w:ind w:firstLine="600"/>
        <w:jc w:val="both"/>
      </w:pPr>
      <w:r>
        <w:rPr>
          <w:rFonts w:ascii="Times New Roman" w:hAnsi="Times New Roman"/>
          <w:b w:val="false"/>
          <w:i w:val="false"/>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spacing w:before="0" w:after="0" w:line="264"/>
        <w:ind w:firstLine="600"/>
        <w:jc w:val="both"/>
      </w:pPr>
      <w:r>
        <w:rPr>
          <w:rFonts w:ascii="Times New Roman" w:hAnsi="Times New Roman"/>
          <w:b w:val="false"/>
          <w:i w:val="false"/>
          <w:color w:val="000000"/>
          <w:sz w:val="28"/>
        </w:rPr>
        <w:t>Сложносочинённые предложения с союзом denn.</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Präteritum.</w:t>
      </w:r>
    </w:p>
    <w:p>
      <w:pPr>
        <w:spacing w:before="0" w:after="0" w:line="264"/>
        <w:ind w:firstLine="600"/>
        <w:jc w:val="both"/>
      </w:pPr>
      <w:r>
        <w:rPr>
          <w:rFonts w:ascii="Times New Roman" w:hAnsi="Times New Roman"/>
          <w:b w:val="false"/>
          <w:i w:val="false"/>
          <w:color w:val="000000"/>
          <w:sz w:val="28"/>
        </w:rPr>
        <w:t>Глаголы с отделяемыми и неотделяемыми приставками. Глаголы с возвратным местоимением sich.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sitzen – setzen, liegen – legen, stehen – stellen, hängen.</w:t>
      </w:r>
    </w:p>
    <w:p>
      <w:pPr>
        <w:spacing w:before="0" w:after="0" w:line="264"/>
        <w:ind w:firstLine="600"/>
        <w:jc w:val="both"/>
      </w:pPr>
      <w:r>
        <w:rPr>
          <w:rFonts w:ascii="Times New Roman" w:hAnsi="Times New Roman"/>
          <w:b w:val="false"/>
          <w:i w:val="false"/>
          <w:color w:val="000000"/>
          <w:sz w:val="28"/>
        </w:rPr>
        <w:t>Модальный глагол sollen (в Präsens).</w:t>
      </w:r>
    </w:p>
    <w:p>
      <w:pPr>
        <w:spacing w:before="0" w:after="0" w:line="264"/>
        <w:ind w:firstLine="600"/>
        <w:jc w:val="both"/>
      </w:pPr>
      <w:r>
        <w:rPr>
          <w:rFonts w:ascii="Times New Roman" w:hAnsi="Times New Roman"/>
          <w:b w:val="false"/>
          <w:i w:val="false"/>
          <w:color w:val="000000"/>
          <w:sz w:val="28"/>
        </w:rPr>
        <w:t>Склонение имён существительных в единственном и множественном числе в родительном падеже.</w:t>
      </w:r>
    </w:p>
    <w:p>
      <w:pPr>
        <w:spacing w:before="0" w:after="0" w:line="264"/>
        <w:ind w:firstLine="600"/>
        <w:jc w:val="both"/>
      </w:pPr>
      <w:r>
        <w:rPr>
          <w:rFonts w:ascii="Times New Roman" w:hAnsi="Times New Roman"/>
          <w:b w:val="false"/>
          <w:i w:val="false"/>
          <w:color w:val="000000"/>
          <w:sz w:val="28"/>
        </w:rPr>
        <w:t>Личные местоимения в винительном и дательном падежах (в некоторых речевых образцах).</w:t>
      </w:r>
    </w:p>
    <w:p>
      <w:pPr>
        <w:spacing w:before="0" w:after="0" w:line="264"/>
        <w:ind w:firstLine="600"/>
        <w:jc w:val="both"/>
      </w:pPr>
      <w:r>
        <w:rPr>
          <w:rFonts w:ascii="Times New Roman" w:hAnsi="Times New Roman"/>
          <w:b w:val="false"/>
          <w:i w:val="false"/>
          <w:color w:val="000000"/>
          <w:sz w:val="28"/>
        </w:rPr>
        <w:t>Вопросительное местоимение (welch-).</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val="false"/>
          <w:i w:val="false"/>
          <w:color w:val="000000"/>
          <w:sz w:val="28"/>
        </w:rPr>
        <w:t>Предлоги, требующие дательного падежа при ответе на вопрос Wo? и винительного при ответе на вопрос Wohin?</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своё имя и фамилию, а также имена и фамилии своих родственников и друзей на немецком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немецком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 xml:space="preserve">Внешность и характер человека (литературного персонажа). </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 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Проблемы экологии.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или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глаголов при помощи суффикса -ieren (interessieren);</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 -schaft (die Freundschaft), -tion (die Organisation), префикса un- (das Unglück);</w:t>
      </w:r>
    </w:p>
    <w:p>
      <w:pPr>
        <w:spacing w:before="0" w:after="0" w:line="264"/>
        <w:ind w:firstLine="600"/>
        <w:jc w:val="both"/>
      </w:pPr>
      <w:r>
        <w:rPr>
          <w:rFonts w:ascii="Times New Roman" w:hAnsi="Times New Roman"/>
          <w:b w:val="false"/>
          <w:i w:val="false"/>
          <w:color w:val="000000"/>
          <w:sz w:val="28"/>
        </w:rPr>
        <w:t>конверсия: имён существительных от прилагательных (das Grün);</w:t>
      </w:r>
    </w:p>
    <w:p>
      <w:pPr>
        <w:spacing w:before="0" w:after="0" w:line="264"/>
        <w:ind w:firstLine="600"/>
        <w:jc w:val="both"/>
      </w:pPr>
      <w:r>
        <w:rPr>
          <w:rFonts w:ascii="Times New Roman" w:hAnsi="Times New Roman"/>
          <w:b w:val="false"/>
          <w:i w:val="false"/>
          <w:color w:val="000000"/>
          <w:sz w:val="28"/>
        </w:rPr>
        <w:t>словосложение: образование сложных существительных путём соединения прилагательного и существительного (die Kleinstadt).</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(zuerst, denn, zum Schluss usw).</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spacing w:before="0" w:after="0" w:line="264"/>
        <w:ind w:firstLine="600"/>
        <w:jc w:val="both"/>
      </w:pPr>
      <w:r>
        <w:rPr>
          <w:rFonts w:ascii="Times New Roman" w:hAnsi="Times New Roman"/>
          <w:b w:val="false"/>
          <w:i w:val="false"/>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spacing w:before="0" w:after="0" w:line="264"/>
        <w:ind w:firstLine="600"/>
        <w:jc w:val="both"/>
      </w:pPr>
      <w:r>
        <w:rPr>
          <w:rFonts w:ascii="Times New Roman" w:hAnsi="Times New Roman"/>
          <w:b w:val="false"/>
          <w:i w:val="false"/>
          <w:color w:val="000000"/>
          <w:sz w:val="28"/>
        </w:rPr>
        <w:t>Сложносочинённые предложения с наречием darum.</w:t>
      </w:r>
    </w:p>
    <w:p>
      <w:pPr>
        <w:spacing w:before="0" w:after="0" w:line="264"/>
        <w:ind w:firstLine="600"/>
        <w:jc w:val="both"/>
      </w:pPr>
      <w:r>
        <w:rPr>
          <w:rFonts w:ascii="Times New Roman" w:hAnsi="Times New Roman"/>
          <w:b w:val="false"/>
          <w:i w:val="false"/>
          <w:color w:val="000000"/>
          <w:sz w:val="28"/>
        </w:rPr>
        <w:t>Сложноподчинённые предложения: дополнительные (с союзом dass), причины (с союзом weil), условия (с союзом wenn).</w:t>
      </w:r>
    </w:p>
    <w:p>
      <w:pPr>
        <w:spacing w:before="0" w:after="0" w:line="264"/>
        <w:ind w:firstLine="600"/>
        <w:jc w:val="both"/>
      </w:pPr>
      <w:r>
        <w:rPr>
          <w:rFonts w:ascii="Times New Roman" w:hAnsi="Times New Roman"/>
          <w:b w:val="false"/>
          <w:i w:val="false"/>
          <w:color w:val="000000"/>
          <w:sz w:val="28"/>
        </w:rPr>
        <w:t>Предложения с глаголами, требующими употребления после них частицы zu и инфинитива.</w:t>
      </w:r>
    </w:p>
    <w:p>
      <w:pPr>
        <w:spacing w:before="0" w:after="0" w:line="264"/>
        <w:ind w:firstLine="600"/>
        <w:jc w:val="both"/>
      </w:pPr>
      <w:r>
        <w:rPr>
          <w:rFonts w:ascii="Times New Roman" w:hAnsi="Times New Roman"/>
          <w:b w:val="false"/>
          <w:i w:val="false"/>
          <w:color w:val="000000"/>
          <w:sz w:val="28"/>
        </w:rPr>
        <w:t>Предложения с неопределённо-личным местоимением man, в том числе с модальными глаголами (Man spricht Deutsch. Man darf hier Ball spielen.).</w:t>
      </w:r>
    </w:p>
    <w:p>
      <w:pPr>
        <w:spacing w:before="0" w:after="0" w:line="264"/>
        <w:ind w:firstLine="600"/>
        <w:jc w:val="both"/>
      </w:pPr>
      <w:r>
        <w:rPr>
          <w:rFonts w:ascii="Times New Roman" w:hAnsi="Times New Roman"/>
          <w:b w:val="false"/>
          <w:i w:val="false"/>
          <w:color w:val="000000"/>
          <w:sz w:val="28"/>
        </w:rPr>
        <w:t xml:space="preserve">Модальные глаголы в Präteritum. </w:t>
      </w:r>
    </w:p>
    <w:p>
      <w:pPr>
        <w:spacing w:before="0" w:after="0" w:line="264"/>
        <w:ind w:firstLine="600"/>
        <w:jc w:val="both"/>
      </w:pPr>
      <w:r>
        <w:rPr>
          <w:rFonts w:ascii="Times New Roman" w:hAnsi="Times New Roman"/>
          <w:b w:val="false"/>
          <w:i w:val="false"/>
          <w:color w:val="000000"/>
          <w:sz w:val="28"/>
        </w:rPr>
        <w:t>Oтрицания kein, nicht, doch.</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своё имя и фамилию, а также имена и фамилии своих родственников и друзей на немецком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немецком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Переспрашивание, просьба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 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Климат, погода.</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художники, музыканты.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или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 -ik (Grammatik);</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суффикса -los (geschmacklos);</w:t>
      </w:r>
    </w:p>
    <w:p>
      <w:pPr>
        <w:spacing w:before="0" w:after="0" w:line="264"/>
        <w:ind w:firstLine="600"/>
        <w:jc w:val="both"/>
      </w:pPr>
      <w:r>
        <w:rPr>
          <w:rFonts w:ascii="Times New Roman" w:hAnsi="Times New Roman"/>
          <w:b w:val="false"/>
          <w:i w:val="false"/>
          <w:color w:val="000000"/>
          <w:sz w:val="28"/>
        </w:rPr>
        <w:t>словосложение: образование сложных прилагательных путём соединения двух прилагательных (dunkelblau).</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(zuerst, denn, zum Schluss usw.).</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spacing w:before="0" w:after="0" w:line="264"/>
        <w:ind w:firstLine="600"/>
        <w:jc w:val="both"/>
      </w:pPr>
      <w:r>
        <w:rPr>
          <w:rFonts w:ascii="Times New Roman" w:hAnsi="Times New Roman"/>
          <w:b w:val="false"/>
          <w:i w:val="false"/>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spacing w:before="0" w:after="0" w:line="264"/>
        <w:ind w:firstLine="600"/>
        <w:jc w:val="both"/>
      </w:pPr>
      <w:r>
        <w:rPr>
          <w:rFonts w:ascii="Times New Roman" w:hAnsi="Times New Roman"/>
          <w:b w:val="false"/>
          <w:i w:val="false"/>
          <w:color w:val="000000"/>
          <w:sz w:val="28"/>
        </w:rPr>
        <w:t>Сложноподчинённые предложения времени с союзами wenn, als.</w:t>
      </w:r>
    </w:p>
    <w:p>
      <w:pPr>
        <w:spacing w:before="0" w:after="0" w:line="264"/>
        <w:ind w:firstLine="600"/>
        <w:jc w:val="both"/>
      </w:pPr>
      <w:r>
        <w:rPr>
          <w:rFonts w:ascii="Times New Roman" w:hAnsi="Times New Roman"/>
          <w:b w:val="false"/>
          <w:i w:val="false"/>
          <w:color w:val="000000"/>
          <w:sz w:val="28"/>
        </w:rPr>
        <w:t>Глаголы в видовременных формах страдательного наклонения (Präsens, Präteritum).</w:t>
      </w:r>
    </w:p>
    <w:p>
      <w:pPr>
        <w:spacing w:before="0" w:after="0" w:line="264"/>
        <w:ind w:firstLine="600"/>
        <w:jc w:val="both"/>
      </w:pPr>
      <w:r>
        <w:rPr>
          <w:rFonts w:ascii="Times New Roman" w:hAnsi="Times New Roman"/>
          <w:b w:val="false"/>
          <w:i w:val="false"/>
          <w:color w:val="000000"/>
          <w:sz w:val="28"/>
        </w:rPr>
        <w:t>Наиболее распространённые глаголы с управлением и местоимённые наречия.</w:t>
      </w:r>
    </w:p>
    <w:p>
      <w:pPr>
        <w:spacing w:before="0" w:after="0" w:line="264"/>
        <w:ind w:firstLine="600"/>
        <w:jc w:val="both"/>
      </w:pPr>
      <w:r>
        <w:rPr>
          <w:rFonts w:ascii="Times New Roman" w:hAnsi="Times New Roman"/>
          <w:b w:val="false"/>
          <w:i w:val="false"/>
          <w:color w:val="000000"/>
          <w:sz w:val="28"/>
        </w:rPr>
        <w:t>Склонение прилагательных.</w:t>
      </w:r>
    </w:p>
    <w:p>
      <w:pPr>
        <w:spacing w:before="0" w:after="0" w:line="264"/>
        <w:ind w:firstLine="600"/>
        <w:jc w:val="both"/>
      </w:pPr>
      <w:r>
        <w:rPr>
          <w:rFonts w:ascii="Times New Roman" w:hAnsi="Times New Roman"/>
          <w:b w:val="false"/>
          <w:i w:val="false"/>
          <w:color w:val="000000"/>
          <w:sz w:val="28"/>
        </w:rPr>
        <w:t xml:space="preserve">Предлоги, используемые с дательным падежом. </w:t>
      </w:r>
    </w:p>
    <w:p>
      <w:pPr>
        <w:spacing w:before="0" w:after="0" w:line="264"/>
        <w:ind w:firstLine="600"/>
        <w:jc w:val="both"/>
      </w:pPr>
      <w:r>
        <w:rPr>
          <w:rFonts w:ascii="Times New Roman" w:hAnsi="Times New Roman"/>
          <w:b w:val="false"/>
          <w:i w:val="false"/>
          <w:color w:val="000000"/>
          <w:sz w:val="28"/>
        </w:rPr>
        <w:t>Предлоги, используемые с винительным падежом.</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значения незнакомых слов.</w:t>
      </w:r>
    </w:p>
    <w:p>
      <w:pPr>
        <w:spacing w:before="0" w:after="0" w:line="264"/>
        <w:ind w:firstLine="600"/>
        <w:jc w:val="both"/>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решения.</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 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 xml:space="preserve">повествование или 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Выражение модального значения, чувства и эмоции. </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 -ie (die Biologie), -um (das Museum);</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 -sam (erholsam), -bar (lesbar);</w:t>
      </w:r>
    </w:p>
    <w:p>
      <w:pPr>
        <w:spacing w:before="0" w:after="0" w:line="264"/>
        <w:ind w:firstLine="600"/>
        <w:jc w:val="both"/>
      </w:pPr>
      <w:r>
        <w:rPr>
          <w:rFonts w:ascii="Times New Roman" w:hAnsi="Times New Roman"/>
          <w:b w:val="false"/>
          <w:i w:val="false"/>
          <w:color w:val="000000"/>
          <w:sz w:val="28"/>
        </w:rPr>
        <w:t>Многозначность лексических единиц. Синонимы. Антонимы.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(zuerst, denn, zum Schluss usw).</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pPr>
        <w:spacing w:before="0" w:after="0" w:line="264"/>
        <w:ind w:firstLine="600"/>
        <w:jc w:val="both"/>
      </w:pPr>
      <w:r>
        <w:rPr>
          <w:rFonts w:ascii="Times New Roman" w:hAnsi="Times New Roman"/>
          <w:b w:val="false"/>
          <w:i w:val="false"/>
          <w:color w:val="000000"/>
          <w:sz w:val="28"/>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pPr>
        <w:spacing w:before="0" w:after="0" w:line="264"/>
        <w:ind w:firstLine="600"/>
        <w:jc w:val="both"/>
      </w:pPr>
      <w:r>
        <w:rPr>
          <w:rFonts w:ascii="Times New Roman" w:hAnsi="Times New Roman"/>
          <w:b w:val="false"/>
          <w:i w:val="false"/>
          <w:color w:val="000000"/>
          <w:sz w:val="28"/>
        </w:rPr>
        <w:t>Сложносочинённые предложения с наречием deshalb.</w:t>
      </w:r>
    </w:p>
    <w:p>
      <w:pPr>
        <w:spacing w:before="0" w:after="0" w:line="264"/>
        <w:ind w:firstLine="600"/>
        <w:jc w:val="both"/>
      </w:pPr>
      <w:r>
        <w:rPr>
          <w:rFonts w:ascii="Times New Roman" w:hAnsi="Times New Roman"/>
          <w:b w:val="false"/>
          <w:i w:val="false"/>
          <w:color w:val="000000"/>
          <w:sz w:val="28"/>
        </w:rPr>
        <w:t>Сложноподчинённые предложения: времени с союзом nachdem, цели с союзом damit.</w:t>
      </w:r>
    </w:p>
    <w:p>
      <w:pPr>
        <w:spacing w:before="0" w:after="0" w:line="264"/>
        <w:ind w:firstLine="600"/>
        <w:jc w:val="both"/>
      </w:pPr>
      <w:r>
        <w:rPr>
          <w:rFonts w:ascii="Times New Roman" w:hAnsi="Times New Roman"/>
          <w:b w:val="false"/>
          <w:i w:val="false"/>
          <w:color w:val="000000"/>
          <w:sz w:val="28"/>
        </w:rPr>
        <w:t>Формы сослагательного наклонения от глаголов haben, sein, werden, können, mögen, сочетание würde + Infinitiv.</w:t>
      </w:r>
    </w:p>
    <w:p>
      <w:pPr>
        <w:spacing w:before="0" w:after="0" w:line="264"/>
        <w:ind w:firstLine="600"/>
        <w:jc w:val="both"/>
      </w:pPr>
      <w:r>
        <w:rPr>
          <w:rFonts w:ascii="Times New Roman" w:hAnsi="Times New Roman"/>
          <w:b w:val="false"/>
          <w:i/>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представления о различных вариантах немецкого языка.</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своё имя и фамилию, а также имена и фамилии своих родственников и друзей на немецком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немецком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Использование при формулировании собственных высказываний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bookmarkStart w:name="block-64560910" w:id="10"/>
    <w:p>
      <w:pPr>
        <w:sectPr>
          <w:pgSz w:w="11906" w:h="16383" w:orient="portrait"/>
        </w:sectPr>
      </w:pPr>
    </w:p>
    <w:bookmarkEnd w:id="10"/>
    <w:bookmarkEnd w:id="9"/>
    <w:bookmarkStart w:name="block-64560911"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(НЕМЕЦКОМУ)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000000"/>
          <w:sz w:val="28"/>
        </w:rPr>
        <w:t>неприятие любых форм экстремизма, дискриминации, понимание роли различных социальных институтов в жизни человека;</w:t>
      </w:r>
    </w:p>
    <w:p>
      <w:pPr>
        <w:spacing w:before="0" w:after="0" w:line="264"/>
        <w:ind w:firstLine="600"/>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000000"/>
          <w:sz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spacing w:before="0" w:after="0" w:line="264"/>
        <w:ind w:firstLine="600"/>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000000"/>
          <w:sz w:val="28"/>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spacing w:before="0" w:after="0" w:line="264"/>
        <w:ind w:firstLine="600"/>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неопределенности,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spacing w:before="0" w:after="0" w:line="264"/>
        <w:ind w:firstLine="600"/>
        <w:jc w:val="both"/>
      </w:pPr>
      <w:r>
        <w:rPr>
          <w:rFonts w:ascii="Times New Roman" w:hAnsi="Times New Roman"/>
          <w:b w:val="false"/>
          <w:i w:val="false"/>
          <w:color w:val="000000"/>
          <w:sz w:val="28"/>
        </w:rPr>
        <w:t>воспринимать стрессовую ситуацию как вызов, требующий контрмер;</w:t>
      </w:r>
    </w:p>
    <w:p>
      <w:pPr>
        <w:spacing w:before="0" w:after="0" w:line="264"/>
        <w:ind w:firstLine="600"/>
        <w:jc w:val="both"/>
      </w:pPr>
      <w:r>
        <w:rPr>
          <w:rFonts w:ascii="Times New Roman" w:hAnsi="Times New Roman"/>
          <w:b w:val="false"/>
          <w:i w:val="false"/>
          <w:color w:val="000000"/>
          <w:sz w:val="28"/>
        </w:rPr>
        <w:t>оценивать ситуацию стресса, корректировать принимаемые решения и действия;</w:t>
      </w:r>
    </w:p>
    <w:p>
      <w:pPr>
        <w:spacing w:before="0" w:after="0" w:line="264"/>
        <w:ind w:firstLine="600"/>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spacing w:before="0" w:after="0" w:line="264"/>
        <w:ind w:firstLine="600"/>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информации, полученной в ходе исследования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 xml:space="preserve">эффективно запоминать и систематизировать информацию. </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познавательных действий обеспечивает сформированность когнитивных навыков у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свою точку зрения в устной и письменной речи;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left="12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обобщать мнения нескольких человек,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pPr>
        <w:spacing w:before="0" w:after="0" w:line="264"/>
        <w:ind w:left="120"/>
        <w:jc w:val="both"/>
      </w:pPr>
      <w:r>
        <w:rPr>
          <w:rFonts w:ascii="Times New Roman" w:hAnsi="Times New Roman"/>
          <w:b/>
          <w:i w:val="false"/>
          <w:color w:val="000000"/>
          <w:sz w:val="28"/>
        </w:rPr>
        <w:t xml:space="preserve">Самоконтроль: </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pPr>
        <w:spacing w:before="0" w:after="0" w:line="264"/>
        <w:ind w:left="120"/>
        <w:jc w:val="both"/>
      </w:pPr>
      <w:r>
        <w:rPr>
          <w:rFonts w:ascii="Times New Roman" w:hAnsi="Times New Roman"/>
          <w:b/>
          <w:i w:val="false"/>
          <w:color w:val="000000"/>
          <w:sz w:val="28"/>
        </w:rPr>
        <w:t xml:space="preserve">Эмоциональный интеллект: </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left="12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 xml:space="preserve">осознанно относиться к другому человеку, его мнению; </w:t>
      </w:r>
    </w:p>
    <w:p>
      <w:pPr>
        <w:spacing w:before="0" w:after="0" w:line="264"/>
        <w:ind w:firstLine="600"/>
        <w:jc w:val="both"/>
      </w:pPr>
      <w:r>
        <w:rPr>
          <w:rFonts w:ascii="Times New Roman" w:hAnsi="Times New Roman"/>
          <w:b w:val="false"/>
          <w:i w:val="false"/>
          <w:color w:val="000000"/>
          <w:sz w:val="28"/>
        </w:rPr>
        <w:t xml:space="preserve">признавать свое право на ошибку и такое же право другого; </w:t>
      </w:r>
    </w:p>
    <w:p>
      <w:pPr>
        <w:spacing w:before="0" w:after="0" w:line="264"/>
        <w:ind w:firstLine="600"/>
        <w:jc w:val="both"/>
      </w:pPr>
      <w:r>
        <w:rPr>
          <w:rFonts w:ascii="Times New Roman" w:hAnsi="Times New Roman"/>
          <w:b w:val="false"/>
          <w:i w:val="false"/>
          <w:color w:val="000000"/>
          <w:sz w:val="28"/>
        </w:rPr>
        <w:t xml:space="preserve">принимать себя и других, не осуждая; </w:t>
      </w:r>
    </w:p>
    <w:p>
      <w:pPr>
        <w:spacing w:before="0" w:after="0" w:line="264"/>
        <w:ind w:firstLine="600"/>
        <w:jc w:val="both"/>
      </w:pPr>
      <w:r>
        <w:rPr>
          <w:rFonts w:ascii="Times New Roman" w:hAnsi="Times New Roman"/>
          <w:b w:val="false"/>
          <w:i w:val="false"/>
          <w:color w:val="000000"/>
          <w:sz w:val="28"/>
        </w:rPr>
        <w:t xml:space="preserve">открытость себе и другим; </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Коммуникативные умения.</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писать короткие поздравления с праздниками;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 xml:space="preserve">правильно писать изученные слова; </w:t>
      </w:r>
    </w:p>
    <w:p>
      <w:pPr>
        <w:spacing w:before="0" w:after="0" w:line="264"/>
        <w:ind w:firstLine="600"/>
        <w:jc w:val="both"/>
      </w:pPr>
      <w:r>
        <w:rPr>
          <w:rFonts w:ascii="Times New Roman" w:hAnsi="Times New Roman"/>
          <w:b w:val="false"/>
          <w:i w:val="false"/>
          <w:color w:val="000000"/>
          <w:sz w:val="28"/>
        </w:rPr>
        <w:t xml:space="preserve">использовать точку, вопросительный и восклицательный знаки в конце предложения, запятую при перечислении; </w:t>
      </w:r>
    </w:p>
    <w:p>
      <w:pPr>
        <w:spacing w:before="0" w:after="0" w:line="264"/>
        <w:ind w:firstLine="600"/>
        <w:jc w:val="both"/>
      </w:pPr>
      <w:r>
        <w:rPr>
          <w:rFonts w:ascii="Times New Roman" w:hAnsi="Times New Roman"/>
          <w:b w:val="false"/>
          <w:i w:val="false"/>
          <w:color w:val="000000"/>
          <w:sz w:val="28"/>
        </w:rPr>
        <w:t>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 -ler, -in, -chen, имена прилагательные с суффиксами -ig, -lich, числительные образованные при помощи суффиксов -zehn, -zig, -te, -ste, имена существительные, образованные путём соединения основ существительных (das Klassenzimmer), 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pPr>
        <w:spacing w:before="0" w:after="0" w:line="264"/>
        <w:ind w:firstLine="600"/>
        <w:jc w:val="both"/>
      </w:pPr>
      <w:r>
        <w:rPr>
          <w:rFonts w:ascii="Times New Roman" w:hAnsi="Times New Roman"/>
          <w:b w:val="false"/>
          <w:i w:val="false"/>
          <w:color w:val="000000"/>
          <w:sz w:val="28"/>
        </w:rPr>
        <w:t>побудительные предложения (в том числе в отрицательной форме);</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Futur I;</w:t>
      </w:r>
    </w:p>
    <w:p>
      <w:pPr>
        <w:spacing w:before="0" w:after="0" w:line="264"/>
        <w:ind w:firstLine="600"/>
        <w:jc w:val="both"/>
      </w:pPr>
      <w:r>
        <w:rPr>
          <w:rFonts w:ascii="Times New Roman" w:hAnsi="Times New Roman"/>
          <w:b w:val="false"/>
          <w:i w:val="false"/>
          <w:color w:val="000000"/>
          <w:sz w:val="28"/>
        </w:rPr>
        <w:t>модальный глагол dürfen (в Präsens);</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сравнения,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указательное местоимение jener;</w:t>
      </w:r>
    </w:p>
    <w:p>
      <w:pPr>
        <w:spacing w:before="0" w:after="0" w:line="264"/>
        <w:ind w:firstLine="600"/>
        <w:jc w:val="both"/>
      </w:pPr>
      <w:r>
        <w:rPr>
          <w:rFonts w:ascii="Times New Roman" w:hAnsi="Times New Roman"/>
          <w:b w:val="false"/>
          <w:i w:val="false"/>
          <w:color w:val="000000"/>
          <w:sz w:val="28"/>
        </w:rPr>
        <w:t>вопросительные местоимения (wer, was, wohin, wo, warum);</w:t>
      </w:r>
    </w:p>
    <w:p>
      <w:pPr>
        <w:spacing w:before="0" w:after="0" w:line="264"/>
        <w:ind w:firstLine="600"/>
        <w:jc w:val="both"/>
      </w:pPr>
      <w:r>
        <w:rPr>
          <w:rFonts w:ascii="Times New Roman" w:hAnsi="Times New Roman"/>
          <w:b w:val="false"/>
          <w:i w:val="false"/>
          <w:color w:val="000000"/>
          <w:sz w:val="28"/>
        </w:rPr>
        <w:t>количественные и порядковые числительные (до 100).</w:t>
      </w:r>
    </w:p>
    <w:p>
      <w:pPr>
        <w:spacing w:before="0" w:after="0" w:line="264"/>
        <w:ind w:firstLine="600"/>
        <w:jc w:val="both"/>
      </w:pPr>
      <w:r>
        <w:rPr>
          <w:rFonts w:ascii="Times New Roman" w:hAnsi="Times New Roman"/>
          <w:b w:val="false"/>
          <w:i w:val="false"/>
          <w:color w:val="000000"/>
          <w:sz w:val="28"/>
        </w:rPr>
        <w:t>3) Социокультурные знания и умения:</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немецком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страны (стран)у изучаемого языка.</w:t>
      </w:r>
    </w:p>
    <w:p>
      <w:pPr>
        <w:spacing w:before="0" w:after="0" w:line="264"/>
        <w:ind w:firstLine="600"/>
        <w:jc w:val="both"/>
      </w:pPr>
      <w:r>
        <w:rPr>
          <w:rFonts w:ascii="Times New Roman" w:hAnsi="Times New Roman"/>
          <w:b w:val="false"/>
          <w:i w:val="false"/>
          <w:color w:val="000000"/>
          <w:sz w:val="28"/>
        </w:rPr>
        <w:t>4) Компенсаторные умения:</w:t>
      </w:r>
    </w:p>
    <w:p>
      <w:pPr>
        <w:spacing w:before="0" w:after="0" w:line="264"/>
        <w:ind w:firstLine="600"/>
        <w:jc w:val="both"/>
      </w:pPr>
      <w:r>
        <w:rPr>
          <w:rFonts w:ascii="Times New Roman" w:hAnsi="Times New Roman"/>
          <w:b w:val="false"/>
          <w:i w:val="false"/>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владеть начальными умениями классифицировать лексические единицы по темам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6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Коммуникативные умения.</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pPr>
        <w:spacing w:before="0" w:after="0" w:line="264"/>
        <w:ind w:firstLine="600"/>
        <w:jc w:val="both"/>
      </w:pPr>
      <w:r>
        <w:rPr>
          <w:rFonts w:ascii="Times New Roman" w:hAnsi="Times New Roman"/>
          <w:b w:val="false"/>
          <w:i w:val="false"/>
          <w:color w:val="000000"/>
          <w:sz w:val="28"/>
        </w:rPr>
        <w:t>2) 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использовать точку, вопросительный и восклицательный знаки в конце предложения, запятую при перечислении; </w:t>
      </w:r>
    </w:p>
    <w:p>
      <w:pPr>
        <w:spacing w:before="0" w:after="0" w:line="264"/>
        <w:ind w:firstLine="600"/>
        <w:jc w:val="both"/>
      </w:pPr>
      <w:r>
        <w:rPr>
          <w:rFonts w:ascii="Times New Roman" w:hAnsi="Times New Roman"/>
          <w:b w:val="false"/>
          <w:i w:val="false"/>
          <w:color w:val="000000"/>
          <w:sz w:val="28"/>
        </w:rPr>
        <w:t>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-keit, -heit, -ung, имена прилагательные при помощи суффикса -isch, имена прилагательные и наречия при помощи отрицательного префикса un-, при помощи конверсии: имена существительные от глагола (das Lesen), при помощи словосложения: соединения глагола и существительного (der Schreibtisch);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сложносочинённые предложения с союзом denn;</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Präteritum;</w:t>
      </w:r>
    </w:p>
    <w:p>
      <w:pPr>
        <w:spacing w:before="0" w:after="0" w:line="264"/>
        <w:ind w:firstLine="600"/>
        <w:jc w:val="both"/>
      </w:pPr>
      <w:r>
        <w:rPr>
          <w:rFonts w:ascii="Times New Roman" w:hAnsi="Times New Roman"/>
          <w:b w:val="false"/>
          <w:i w:val="false"/>
          <w:color w:val="000000"/>
          <w:sz w:val="28"/>
        </w:rPr>
        <w:t>глаголы с отделяемыми и неотделяемыми приставками;</w:t>
      </w:r>
    </w:p>
    <w:p>
      <w:pPr>
        <w:spacing w:before="0" w:after="0" w:line="264"/>
        <w:ind w:firstLine="600"/>
        <w:jc w:val="both"/>
      </w:pPr>
      <w:r>
        <w:rPr>
          <w:rFonts w:ascii="Times New Roman" w:hAnsi="Times New Roman"/>
          <w:b w:val="false"/>
          <w:i w:val="false"/>
          <w:color w:val="000000"/>
          <w:sz w:val="28"/>
        </w:rPr>
        <w:t>глаголы с возвратным местоимением sich;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sitzen – setzen, liegen – legen, stehen – stellen, hängen;</w:t>
      </w:r>
    </w:p>
    <w:p>
      <w:pPr>
        <w:spacing w:before="0" w:after="0" w:line="264"/>
        <w:ind w:firstLine="600"/>
        <w:jc w:val="both"/>
      </w:pPr>
      <w:r>
        <w:rPr>
          <w:rFonts w:ascii="Times New Roman" w:hAnsi="Times New Roman"/>
          <w:b w:val="false"/>
          <w:i w:val="false"/>
          <w:color w:val="000000"/>
          <w:sz w:val="28"/>
        </w:rPr>
        <w:t>модальный глагол sollen (в Präsens);</w:t>
      </w:r>
    </w:p>
    <w:p>
      <w:pPr>
        <w:spacing w:before="0" w:after="0" w:line="264"/>
        <w:ind w:firstLine="600"/>
        <w:jc w:val="both"/>
      </w:pPr>
      <w:r>
        <w:rPr>
          <w:rFonts w:ascii="Times New Roman" w:hAnsi="Times New Roman"/>
          <w:b w:val="false"/>
          <w:i w:val="false"/>
          <w:color w:val="000000"/>
          <w:sz w:val="28"/>
        </w:rPr>
        <w:t>склонение имён существительных в единственном и множественном числе в родительном падеже;</w:t>
      </w:r>
    </w:p>
    <w:p>
      <w:pPr>
        <w:spacing w:before="0" w:after="0" w:line="264"/>
        <w:ind w:firstLine="600"/>
        <w:jc w:val="both"/>
      </w:pPr>
      <w:r>
        <w:rPr>
          <w:rFonts w:ascii="Times New Roman" w:hAnsi="Times New Roman"/>
          <w:b w:val="false"/>
          <w:i w:val="false"/>
          <w:color w:val="000000"/>
          <w:sz w:val="28"/>
        </w:rPr>
        <w:t>личные местоимения в винительном и дательном падежах;</w:t>
      </w:r>
    </w:p>
    <w:p>
      <w:pPr>
        <w:spacing w:before="0" w:after="0" w:line="264"/>
        <w:ind w:firstLine="600"/>
        <w:jc w:val="both"/>
      </w:pPr>
      <w:r>
        <w:rPr>
          <w:rFonts w:ascii="Times New Roman" w:hAnsi="Times New Roman"/>
          <w:b w:val="false"/>
          <w:i w:val="false"/>
          <w:color w:val="000000"/>
          <w:sz w:val="28"/>
        </w:rPr>
        <w:t>вопросительное местоимение welch-;</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val="false"/>
          <w:i w:val="false"/>
          <w:color w:val="000000"/>
          <w:sz w:val="28"/>
        </w:rPr>
        <w:t>предлоги, требующие дательного падежа при ответе на вопрос Wo? и винительного при ответе на вопрос Wohin?.</w:t>
      </w:r>
    </w:p>
    <w:p>
      <w:pPr>
        <w:spacing w:before="0" w:after="0" w:line="264"/>
        <w:ind w:firstLine="600"/>
        <w:jc w:val="both"/>
      </w:pPr>
      <w:r>
        <w:rPr>
          <w:rFonts w:ascii="Times New Roman" w:hAnsi="Times New Roman"/>
          <w:b w:val="false"/>
          <w:i w:val="false"/>
          <w:color w:val="000000"/>
          <w:sz w:val="28"/>
        </w:rPr>
        <w:t>3) Социокультурные знания и умения:</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4) Компенсаторные умения:</w:t>
      </w:r>
    </w:p>
    <w:p>
      <w:pPr>
        <w:spacing w:before="0" w:after="0" w:line="264"/>
        <w:ind w:firstLine="600"/>
        <w:jc w:val="both"/>
      </w:pPr>
      <w:r>
        <w:rPr>
          <w:rFonts w:ascii="Times New Roman" w:hAnsi="Times New Roman"/>
          <w:b w:val="false"/>
          <w:i w:val="false"/>
          <w:color w:val="000000"/>
          <w:sz w:val="28"/>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spacing w:before="0" w:after="0" w:line="264"/>
        <w:ind w:firstLine="600"/>
        <w:jc w:val="both"/>
      </w:pPr>
      <w:r>
        <w:rPr>
          <w:rFonts w:ascii="Times New Roman" w:hAnsi="Times New Roman"/>
          <w:b w:val="false"/>
          <w:i w:val="false"/>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7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Коммуникативные умения.</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pPr>
        <w:spacing w:before="0" w:after="0" w:line="264"/>
        <w:ind w:firstLine="600"/>
        <w:jc w:val="both"/>
      </w:pPr>
      <w:r>
        <w:rPr>
          <w:rFonts w:ascii="Times New Roman" w:hAnsi="Times New Roman"/>
          <w:b w:val="false"/>
          <w:i w:val="false"/>
          <w:color w:val="000000"/>
          <w:sz w:val="28"/>
        </w:rPr>
        <w:t>2) 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распознавать </w:t>
      </w:r>
      <w:r>
        <w:rPr>
          <w:rFonts w:ascii="Times New Roman" w:hAnsi="Times New Roman"/>
          <w:b w:val="false"/>
          <w:i w:val="false"/>
          <w:color w:val="000000"/>
          <w:sz w:val="28"/>
        </w:rPr>
        <w:t xml:space="preserve">в устной речи и письменном тексте </w:t>
      </w:r>
      <w:r>
        <w:rPr>
          <w:rFonts w:ascii="Times New Roman" w:hAnsi="Times New Roman"/>
          <w:b w:val="false"/>
          <w:i w:val="false"/>
          <w:color w:val="000000"/>
          <w:sz w:val="28"/>
        </w:rPr>
        <w:t>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при помощи суффикса -ieren, имена существительные при помощи суффиксов -schaft, -tion, префикса un-, при помощи конверсии: имена существительные от прилагательных (das Grün), при помощи словосложения: соединения прилагательного и существительного (die Kleinstadt);</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сложносочинённые предложения с наречием darum;</w:t>
      </w:r>
    </w:p>
    <w:p>
      <w:pPr>
        <w:spacing w:before="0" w:after="0" w:line="264"/>
        <w:ind w:firstLine="600"/>
        <w:jc w:val="both"/>
      </w:pPr>
      <w:r>
        <w:rPr>
          <w:rFonts w:ascii="Times New Roman" w:hAnsi="Times New Roman"/>
          <w:b w:val="false"/>
          <w:i w:val="false"/>
          <w:color w:val="000000"/>
          <w:sz w:val="28"/>
        </w:rPr>
        <w:t>сложноподчинённые предложения: дополнительные (с союзом dass), причины (с союзом weil), условия (с союзом wenn);</w:t>
      </w:r>
    </w:p>
    <w:p>
      <w:pPr>
        <w:spacing w:before="0" w:after="0" w:line="264"/>
        <w:ind w:firstLine="600"/>
        <w:jc w:val="both"/>
      </w:pPr>
      <w:r>
        <w:rPr>
          <w:rFonts w:ascii="Times New Roman" w:hAnsi="Times New Roman"/>
          <w:b w:val="false"/>
          <w:i w:val="false"/>
          <w:color w:val="000000"/>
          <w:sz w:val="28"/>
        </w:rPr>
        <w:t>предложения с глаголами, требующими употребления после них частицы zu и инфинитива;</w:t>
      </w:r>
    </w:p>
    <w:p>
      <w:pPr>
        <w:spacing w:before="0" w:after="0" w:line="264"/>
        <w:ind w:firstLine="600"/>
        <w:jc w:val="both"/>
      </w:pPr>
      <w:r>
        <w:rPr>
          <w:rFonts w:ascii="Times New Roman" w:hAnsi="Times New Roman"/>
          <w:b w:val="false"/>
          <w:i w:val="false"/>
          <w:color w:val="000000"/>
          <w:sz w:val="28"/>
        </w:rPr>
        <w:t>предложения с неопределённо-личным местоимением man, в том числе с модальными глаголами;</w:t>
      </w:r>
    </w:p>
    <w:p>
      <w:pPr>
        <w:spacing w:before="0" w:after="0" w:line="264"/>
        <w:ind w:firstLine="600"/>
        <w:jc w:val="both"/>
      </w:pPr>
      <w:r>
        <w:rPr>
          <w:rFonts w:ascii="Times New Roman" w:hAnsi="Times New Roman"/>
          <w:b w:val="false"/>
          <w:i w:val="false"/>
          <w:color w:val="000000"/>
          <w:sz w:val="28"/>
        </w:rPr>
        <w:t>модальные глаголы в Präteritum;</w:t>
      </w:r>
    </w:p>
    <w:p>
      <w:pPr>
        <w:spacing w:before="0" w:after="0" w:line="264"/>
        <w:ind w:firstLine="600"/>
        <w:jc w:val="both"/>
      </w:pPr>
      <w:r>
        <w:rPr>
          <w:rFonts w:ascii="Times New Roman" w:hAnsi="Times New Roman"/>
          <w:b w:val="false"/>
          <w:i w:val="false"/>
          <w:color w:val="000000"/>
          <w:sz w:val="28"/>
        </w:rPr>
        <w:t>отрицания kein, nicht, doch;</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(до 1 000 000).</w:t>
      </w:r>
    </w:p>
    <w:p>
      <w:pPr>
        <w:spacing w:before="0" w:after="0" w:line="264"/>
        <w:ind w:firstLine="600"/>
        <w:jc w:val="both"/>
      </w:pPr>
      <w:r>
        <w:rPr>
          <w:rFonts w:ascii="Times New Roman" w:hAnsi="Times New Roman"/>
          <w:b w:val="false"/>
          <w:i w:val="false"/>
          <w:color w:val="000000"/>
          <w:sz w:val="28"/>
        </w:rPr>
        <w:t>3) Социокультурные знания и умения:</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4) Компенсаторные умения:</w:t>
      </w:r>
    </w:p>
    <w:p>
      <w:pPr>
        <w:spacing w:before="0" w:after="0" w:line="264"/>
        <w:ind w:firstLine="600"/>
        <w:jc w:val="both"/>
      </w:pPr>
      <w:r>
        <w:rPr>
          <w:rFonts w:ascii="Times New Roman" w:hAnsi="Times New Roman"/>
          <w:b w:val="false"/>
          <w:i w:val="false"/>
          <w:color w:val="000000"/>
          <w:sz w:val="28"/>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spacing w:before="0" w:after="0" w:line="264"/>
        <w:ind w:firstLine="600"/>
        <w:jc w:val="both"/>
      </w:pPr>
      <w:r>
        <w:rPr>
          <w:rFonts w:ascii="Times New Roman" w:hAnsi="Times New Roman"/>
          <w:b w:val="false"/>
          <w:i w:val="false"/>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Коммуникативные умения.</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pPr>
        <w:spacing w:before="0" w:after="0" w:line="264"/>
        <w:ind w:firstLine="600"/>
        <w:jc w:val="both"/>
      </w:pPr>
      <w:r>
        <w:rPr>
          <w:rFonts w:ascii="Times New Roman" w:hAnsi="Times New Roman"/>
          <w:b w:val="false"/>
          <w:i w:val="false"/>
          <w:color w:val="000000"/>
          <w:sz w:val="28"/>
        </w:rPr>
        <w:t>2) 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распознавать </w:t>
      </w:r>
      <w:r>
        <w:rPr>
          <w:rFonts w:ascii="Times New Roman" w:hAnsi="Times New Roman"/>
          <w:b w:val="false"/>
          <w:i w:val="false"/>
          <w:color w:val="000000"/>
          <w:sz w:val="28"/>
        </w:rPr>
        <w:t xml:space="preserve">в устной речи и письменном тексте </w:t>
      </w:r>
      <w:r>
        <w:rPr>
          <w:rFonts w:ascii="Times New Roman" w:hAnsi="Times New Roman"/>
          <w:b w:val="false"/>
          <w:i w:val="false"/>
          <w:color w:val="000000"/>
          <w:sz w:val="28"/>
        </w:rPr>
        <w:t>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-ik, имена прилагательные при помощи суффикса -los, имена прилагательные путём соединения двух прилагательных (dunkelblau);</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понимать особенности структуры простых и сложных предложений немецкого языка, различных коммуникативных типов предложений немецкого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времени с союзами wenn, als;</w:t>
      </w:r>
    </w:p>
    <w:p>
      <w:pPr>
        <w:spacing w:before="0" w:after="0" w:line="264"/>
        <w:ind w:firstLine="600"/>
        <w:jc w:val="both"/>
      </w:pPr>
      <w:r>
        <w:rPr>
          <w:rFonts w:ascii="Times New Roman" w:hAnsi="Times New Roman"/>
          <w:b w:val="false"/>
          <w:i w:val="false"/>
          <w:color w:val="000000"/>
          <w:sz w:val="28"/>
        </w:rPr>
        <w:t>глаголы в видовременных формах страдательного залога (Präsens, Prästeritum);</w:t>
      </w:r>
    </w:p>
    <w:p>
      <w:pPr>
        <w:spacing w:before="0" w:after="0" w:line="264"/>
        <w:ind w:firstLine="600"/>
        <w:jc w:val="both"/>
      </w:pPr>
      <w:r>
        <w:rPr>
          <w:rFonts w:ascii="Times New Roman" w:hAnsi="Times New Roman"/>
          <w:b w:val="false"/>
          <w:i w:val="false"/>
          <w:color w:val="000000"/>
          <w:sz w:val="28"/>
        </w:rPr>
        <w:t>наиболее распространённые глаголы с управлением и местоимённые наречия;</w:t>
      </w:r>
    </w:p>
    <w:p>
      <w:pPr>
        <w:spacing w:before="0" w:after="0" w:line="264"/>
        <w:ind w:firstLine="600"/>
        <w:jc w:val="both"/>
      </w:pPr>
      <w:r>
        <w:rPr>
          <w:rFonts w:ascii="Times New Roman" w:hAnsi="Times New Roman"/>
          <w:b w:val="false"/>
          <w:i w:val="false"/>
          <w:color w:val="000000"/>
          <w:sz w:val="28"/>
        </w:rPr>
        <w:t>склонение прилагательных;</w:t>
      </w:r>
    </w:p>
    <w:p>
      <w:pPr>
        <w:spacing w:before="0" w:after="0" w:line="264"/>
        <w:ind w:firstLine="600"/>
        <w:jc w:val="both"/>
      </w:pPr>
      <w:r>
        <w:rPr>
          <w:rFonts w:ascii="Times New Roman" w:hAnsi="Times New Roman"/>
          <w:b w:val="false"/>
          <w:i w:val="false"/>
          <w:color w:val="000000"/>
          <w:sz w:val="28"/>
        </w:rPr>
        <w:t>предлоги, используемые с дательным падежом;</w:t>
      </w:r>
    </w:p>
    <w:p>
      <w:pPr>
        <w:spacing w:before="0" w:after="0" w:line="264"/>
        <w:ind w:firstLine="600"/>
        <w:jc w:val="both"/>
      </w:pPr>
      <w:r>
        <w:rPr>
          <w:rFonts w:ascii="Times New Roman" w:hAnsi="Times New Roman"/>
          <w:b w:val="false"/>
          <w:i w:val="false"/>
          <w:color w:val="000000"/>
          <w:sz w:val="28"/>
        </w:rPr>
        <w:t>предлоги, используемые с винительным падежом.</w:t>
      </w:r>
    </w:p>
    <w:p>
      <w:pPr>
        <w:spacing w:before="0" w:after="0" w:line="264"/>
        <w:ind w:firstLine="600"/>
        <w:jc w:val="both"/>
      </w:pPr>
      <w:r>
        <w:rPr>
          <w:rFonts w:ascii="Times New Roman" w:hAnsi="Times New Roman"/>
          <w:b w:val="false"/>
          <w:i w:val="false"/>
          <w:color w:val="000000"/>
          <w:sz w:val="28"/>
        </w:rPr>
        <w:t>3) Социокультурные знания:</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pPr>
        <w:spacing w:before="0" w:after="0" w:line="264"/>
        <w:ind w:firstLine="600"/>
        <w:jc w:val="both"/>
      </w:pPr>
      <w:r>
        <w:rPr>
          <w:rFonts w:ascii="Times New Roman" w:hAnsi="Times New Roman"/>
          <w:b w:val="false"/>
          <w:i w:val="false"/>
          <w:color w:val="000000"/>
          <w:sz w:val="28"/>
        </w:rPr>
        <w:t>4) Компенсаторные умения:</w:t>
      </w:r>
    </w:p>
    <w:p>
      <w:pPr>
        <w:spacing w:before="0" w:after="0" w:line="264"/>
        <w:ind w:firstLine="600"/>
        <w:jc w:val="both"/>
      </w:pPr>
      <w:r>
        <w:rPr>
          <w:rFonts w:ascii="Times New Roman" w:hAnsi="Times New Roman"/>
          <w:b w:val="false"/>
          <w:i w:val="false"/>
          <w:color w:val="000000"/>
          <w:sz w:val="28"/>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spacing w:before="0" w:after="0" w:line="264"/>
        <w:ind w:firstLine="600"/>
        <w:jc w:val="both"/>
      </w:pPr>
      <w:r>
        <w:rPr>
          <w:rFonts w:ascii="Times New Roman" w:hAnsi="Times New Roman"/>
          <w:b w:val="false"/>
          <w:i w:val="false"/>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(немецкому) языку к концу обучения </w:t>
      </w:r>
      <w:r>
        <w:rPr>
          <w:rFonts w:ascii="Times New Roman" w:hAnsi="Times New Roman"/>
          <w:b/>
          <w:i/>
          <w:color w:val="000000"/>
          <w:sz w:val="28"/>
        </w:rPr>
        <w:t>в 9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Коммуникативные умения.</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pPr>
        <w:spacing w:before="0" w:after="0" w:line="264"/>
        <w:ind w:firstLine="600"/>
        <w:jc w:val="both"/>
      </w:pPr>
      <w:r>
        <w:rPr>
          <w:rFonts w:ascii="Times New Roman" w:hAnsi="Times New Roman"/>
          <w:b w:val="false"/>
          <w:i w:val="false"/>
          <w:color w:val="000000"/>
          <w:sz w:val="28"/>
        </w:rPr>
        <w:t>2) 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pPr>
        <w:spacing w:before="0" w:after="0" w:line="264"/>
        <w:ind w:firstLine="600"/>
        <w:jc w:val="both"/>
      </w:pPr>
      <w:r>
        <w:rPr>
          <w:rFonts w:ascii="Times New Roman" w:hAnsi="Times New Roman"/>
          <w:b w:val="false"/>
          <w:i w:val="false"/>
          <w:color w:val="000000"/>
          <w:sz w:val="28"/>
        </w:rPr>
        <w:t>читать новые слова согласно основным правилам чтения.</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распознавать </w:t>
      </w:r>
      <w:r>
        <w:rPr>
          <w:rFonts w:ascii="Times New Roman" w:hAnsi="Times New Roman"/>
          <w:b w:val="false"/>
          <w:i w:val="false"/>
          <w:color w:val="000000"/>
          <w:sz w:val="28"/>
        </w:rPr>
        <w:t xml:space="preserve">в устной речи и письменном тексте </w:t>
      </w:r>
      <w:r>
        <w:rPr>
          <w:rFonts w:ascii="Times New Roman" w:hAnsi="Times New Roman"/>
          <w:b w:val="false"/>
          <w:i w:val="false"/>
          <w:color w:val="000000"/>
          <w:sz w:val="28"/>
        </w:rPr>
        <w:t>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-ie, -um, имена прилагательные при помощи суффиксов -sam, -bar;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понимать особенности структуры простых и сложных предложений и различных коммуникативных типов предложений немецкого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сложносочинённые предложения с наречием deshalb;</w:t>
      </w:r>
    </w:p>
    <w:p>
      <w:pPr>
        <w:spacing w:before="0" w:after="0" w:line="264"/>
        <w:ind w:firstLine="600"/>
        <w:jc w:val="both"/>
      </w:pPr>
      <w:r>
        <w:rPr>
          <w:rFonts w:ascii="Times New Roman" w:hAnsi="Times New Roman"/>
          <w:b w:val="false"/>
          <w:i w:val="false"/>
          <w:color w:val="000000"/>
          <w:sz w:val="28"/>
        </w:rPr>
        <w:t>сложноподчинённые предложения: времени с союзом nachdem, цели с союзом damit;</w:t>
      </w:r>
    </w:p>
    <w:p>
      <w:pPr>
        <w:spacing w:before="0" w:after="0" w:line="264"/>
        <w:ind w:firstLine="600"/>
        <w:jc w:val="both"/>
      </w:pPr>
      <w:r>
        <w:rPr>
          <w:rFonts w:ascii="Times New Roman" w:hAnsi="Times New Roman"/>
          <w:b w:val="false"/>
          <w:i w:val="false"/>
          <w:color w:val="000000"/>
          <w:sz w:val="28"/>
        </w:rPr>
        <w:t>формы сослагательного наклонения от глаголов haben, sein, werden, können, mögen, сочетание würde + Infinitiv.</w:t>
      </w:r>
    </w:p>
    <w:p>
      <w:pPr>
        <w:spacing w:before="0" w:after="0" w:line="264"/>
        <w:ind w:firstLine="600"/>
        <w:jc w:val="both"/>
      </w:pPr>
      <w:r>
        <w:rPr>
          <w:rFonts w:ascii="Times New Roman" w:hAnsi="Times New Roman"/>
          <w:b w:val="false"/>
          <w:i w:val="false"/>
          <w:color w:val="000000"/>
          <w:sz w:val="28"/>
        </w:rPr>
        <w:t>3) Социокультурные знания и умения: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немецкого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4) Компенсаторные умения:</w:t>
      </w:r>
    </w:p>
    <w:p>
      <w:pPr>
        <w:spacing w:before="0" w:after="0" w:line="264"/>
        <w:ind w:firstLine="600"/>
        <w:jc w:val="both"/>
      </w:pPr>
      <w:r>
        <w:rPr>
          <w:rFonts w:ascii="Times New Roman" w:hAnsi="Times New Roman"/>
          <w:b w:val="false"/>
          <w:i w:val="false"/>
          <w:color w:val="000000"/>
          <w:sz w:val="28"/>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pPr>
        <w:spacing w:before="0" w:after="0" w:line="264"/>
        <w:ind w:firstLine="600"/>
        <w:jc w:val="both"/>
      </w:pPr>
      <w:r>
        <w:rPr>
          <w:rFonts w:ascii="Times New Roman" w:hAnsi="Times New Roman"/>
          <w:b w:val="false"/>
          <w:i w:val="false"/>
          <w:color w:val="000000"/>
          <w:sz w:val="28"/>
        </w:rPr>
        <w:t>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64560911" w:id="12"/>
    <w:p>
      <w:pPr>
        <w:sectPr>
          <w:pgSz w:w="11906" w:h="16383" w:orient="portrait"/>
        </w:sectPr>
      </w:pPr>
    </w:p>
    <w:bookmarkEnd w:id="12"/>
    <w:bookmarkEnd w:id="11"/>
    <w:bookmarkStart w:name="block-64560912"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5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Проблемы экологии.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0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6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 (сельской) местности.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8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405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8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64560912" w:id="14"/>
    <w:p>
      <w:pPr>
        <w:sectPr>
          <w:pgSz w:w="16383" w:h="11906" w:orient="landscape"/>
        </w:sectPr>
      </w:pPr>
    </w:p>
    <w:bookmarkEnd w:id="14"/>
    <w:bookmarkEnd w:id="13"/>
    <w:bookmarkStart w:name="block-64560913"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семьи,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(знакомство с новыми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новые друзья, какие они?)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(в гостях у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(летние каникулы)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друзья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друзья (в зоопарке и в цирке)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моих друзей и одноклассников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моего учителя / моей учительницы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(мои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моих друзей и одноклассников)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(какие книги мне нравится читать)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(какие книги читают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(поход в кино с друзьями и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(мои занятия спортом)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распорядок дня (будний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распорядок дня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 / моей подруги)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 (что я 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 (день здорового питания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(названия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(поход за покупками с семьёй)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(поход за покупками самостоятельно)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(поход за покупками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(моя школа)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(мои одноклассники)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(школьные принадлежности)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(время, проведённое после школы)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(выбор профессии)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(школьный кружок)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(школьный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(мои каникулы)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(каникулы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(каникулы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(каникулы в деревне, на даче)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(мои занятия в каникулы)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 моём городе/ селе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 моём городе (охрана природы)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 моём городе (что можно сделать для природы в моём городе/ селе)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9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 моём городе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 (перечисление)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 (характеристика)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Погода (в моём городе/ селе)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Погода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Погода.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Погода.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(строения в городе/ селе)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(виды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(мой дом)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(моя комната)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(профессии)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(здания в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Родноое село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(ориентация в городе/ селе)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(правила поведения на дороге)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(центр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(интересные места в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(куда пойти в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(траспорт в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(города в России и Германии)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(что я могу сделать для своего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(город моей мечты)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(cтолицы,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(праздники родной страны)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(праздники страны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(написание поздравительной открытки)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(мой любимый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(любимый праздник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(сказки, рассказы)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(рассказываем сказку)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Контроль по теме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(народный фольклор)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Мои друзья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Мои друзья (во дворе,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Мои друзья (сколько у тебя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8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(мои внешность и характер)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(внешность и характер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(внешность и характер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(мои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(увлечения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(идём в кино или в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(идём в музей)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(выходной день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(зоопарк)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(фрукты и овощи осенью)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будний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(будний день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(что я делаю каждый день,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(порядок в комнате)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здоровый образ жизни)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оставаться здоровым и бодрым?)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(биопродукты)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(перечисление продуктов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(в супермаркете)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(в био-магазине)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(едим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(осень -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(начало учебного года в моей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6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(начало учебного года у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(изучаемые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(начало учебного года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(здание моей школы)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(школьные фото)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(классная комната,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(оценки)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(мне нравится учиться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(расписание моей мечты)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(изучение иностранного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(школа моей мечты)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разное время года (летние каникулы)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разное время года (чем заняться в осенние каникулы)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разное время года (советы путешественникам)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иностранным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стране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иностранным странам (путешествия по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иностранным странам (праздник урожая)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иностранным странам (прогулка по городу)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иностранным странам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Путешествия по России и иностранным странам.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Путешествия по России и иностранным странам.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(животные в лесу)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(животные и птицы)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(животные в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в моём городе / селе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(жизнь в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(жизнь в сельской местности, мой дом)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(жизнь в сельской местности. Воспитание домашнего животного)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(за и против)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(транспорт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(транспорт. улицы и переулки)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(транспорт. как добраться до …?)</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(общая информация о Германии)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(общая информация о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Страны изучаемого языка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Страны изучаемого языка (интересная информация)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(музеи)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(транспорт для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страны изучаемого языка. Контроль по теме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(великие писатели Германии)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(великие поэты Германии)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(читаем отрывок из художественного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(читаем стихи и поём песни)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(краткая биография, ищем информацию в интернете)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изучаемого языка.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8"/>
        <w:gridCol w:w="3627"/>
        <w:gridCol w:w="1036"/>
        <w:gridCol w:w="2009"/>
        <w:gridCol w:w="2163"/>
        <w:gridCol w:w="1511"/>
        <w:gridCol w:w="2650"/>
      </w:tblGrid>
      <w:tr>
        <w:trPr>
          <w:trHeight w:val="300" w:hRule="atLeast"/>
          <w:trHeight w:val="144" w:hRule="atLeast"/>
        </w:trPr>
        <w:tc>
          <w:tcPr>
            <w:tcW w:w="4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(знакомьтесь - моя семья)</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Мои друзья (распределение обязанностей по дому)</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(моя семья и я)</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Мои друзья (по переписке)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Мои друзья (мои друзья и я)</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140"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 друзей)</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 в моей жизни)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(спортивные соревнования)</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виды спорта)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(идём в кино/музей/театр)</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(мои хобби и увлечения)</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и увлечения моих друзей)</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94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(бодрое начало дня)</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(у меня болит …)</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(я занимаюсь спортом)</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(Олимпийские игры)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(в магазин за покупками)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(различные виды магазинов)</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(в магазине одежды)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300"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(снова в школу)</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(моя школьная жизнь)</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класс)</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(предметы в школе)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(друзья по переписке)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(будущая профессия)</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300"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300"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(мои каникулы)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(путешествуем на каникулах)</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600"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(каникулы в спортивном лагере)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(путешествуем по нашей стране)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(путешествуем по стране изучаемого языка)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(делимся впечатлениями о путешествии)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(домашние животные в деревне)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(уход за домашними животными в деревне)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(подготовка и реализация проекта)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(проблемы экологии)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(сортировка мусора)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природы)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природы (национальные парки)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природы (экологические организации)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 (проблемы загрязнения воздуха и воды)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(подготовка и реализация проекта)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5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(что такое Родина?)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жизни в сельской местности)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(минусы жизни в сельской местности)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жизни в городе)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(минусы жизни в городе)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(город/село, в котором я живу, описание)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(подготовка и реализация проекта)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(транспорт в мегаполисе и в сельской местности)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поведения на дороге)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(ориентирование в незнакомом городе)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 магазин за покупками)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(природа моего региона)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(подготовка и реализация проекта)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63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 (переписка с друзьями)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 (поиск информации в Интернете)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63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 (телевидение. За и против)</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 Столицы)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(природа, ландшафт)</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(подготовка и реализация проекта)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(немецко-говорящие страны)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(наша большая страна)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 нашей страны)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 стран изучаемого языка)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214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(памятники культуры)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(песни, стихи, фолклор)</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(народные промыслы)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(подготовка и реализация проекта)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 традиции)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82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Контроль по теме / Всероссийская проверочная работа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36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(подготовка и реализация проекта)</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48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Обобщение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1095" w:hRule="atLeast"/>
          <w:trHeight w:val="144" w:hRule="atLeast"/>
        </w:trPr>
        <w:tc>
          <w:tcPr>
            <w:tcW w:w="41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Контроль по теме</w:t>
            </w:r>
          </w:p>
        </w:tc>
        <w:tc>
          <w:tcPr>
            <w:tcW w:w="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4" w:type="dxa"/>
            <w:tcBorders/>
            <w:tcMar>
              <w:top w:w="50" w:type="dxa"/>
              <w:left w:w="100" w:type="dxa"/>
            </w:tcMar>
            <w:vAlign w:val="center"/>
          </w:tcPr>
          <w:p>
            <w:pPr>
              <w:spacing w:before="0" w:after="0" w:line="276"/>
              <w:ind w:left="135"/>
              <w:jc w:val="center"/>
            </w:pPr>
          </w:p>
        </w:tc>
        <w:tc>
          <w:tcPr>
            <w:tcW w:w="1057" w:type="dxa"/>
            <w:tcBorders/>
            <w:tcMar>
              <w:top w:w="50" w:type="dxa"/>
              <w:left w:w="100" w:type="dxa"/>
            </w:tcMar>
            <w:vAlign w:val="center"/>
          </w:tcPr>
          <w:p>
            <w:pPr>
              <w:spacing w:before="0" w:after="0"/>
              <w:ind w:left="135"/>
              <w:jc w:val="left"/>
            </w:pPr>
          </w:p>
        </w:tc>
        <w:tc>
          <w:tcPr>
            <w:tcW w:w="18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(моя семья)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(моя семья и 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(как описать внешность человека?)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(что можно рассказать о друге / подруге?)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(чем увлекаются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(выбор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(мир моих книг)</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(театр или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(музей, который мне нравится)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(музеи мира)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(всемирно известные музеи и галереи)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 на свежем водухе)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(какая музыка мне нравится?)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 и подростки)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(что нужно, чтобы быть здоровым?)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6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(часто ли вы болеете?)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 ли я питаюсь?)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(урок физкультуры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питание (за и против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 одежды с родителями)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(беседа с продавцом)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(выбор продуктов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(виды школ в стране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(система образования в стране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и система оценивания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(мне нравится моя школа)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(моя школа и мои учителя)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(предметы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(предметы в моей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(посещение школьной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форма)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(встреча одноклассников после каникул)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(моё классное лето)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(лето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(планируем путешествие)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(куда я хотел/ а бы поехать отдыхать?)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(отпуск)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(куда в отпуск?)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(путешествие по стране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(знакомимся со страной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(программа путешествия)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(собираем чемодан)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(путешествие по России, подготовка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(мои впечатления от путешествия)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(что я делаю в путешествии?)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(крупные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(климат, погода. Погода в моём регионе)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(описание карты с погодой)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(растения и животные в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Климат, погода.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 (сельской) местности (жизнь в большом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 (сельской) местности (жизнь в сельской местности)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 (сельской) местности (транспорт в большом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 (сельской)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 (сельской) местности. Транспорт.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 (сельской) местности. Транспорт.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(интернет в современной жизни)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(учащиеся и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(смартфоны в школе: за и против)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(интересные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(путешествие по Германии)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 страны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(национальные праздники в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немецкоязычных стран)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Контроль по теме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(всемирно известные художники)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2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(здороваемся и прощаемся в различных ситуациях)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(семья в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(семья в Германии)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(почему семья - это важно?)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(конфликты в семье)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(конфликты в семье и пути их решения)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0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(моя будущая семья)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решения.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(как выгляжу 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(как выглят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2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 интересы и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Роль книги в жизни подростка (современный подросток. Описание книг, какие они)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(cтили в музыке)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(музыка в жизни современного подростка)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(на экскурсии в музее)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(занятия спортом)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(живопись и рисование)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(компьютерные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Интересы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1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(что полезно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(движение – жизнь: за и против)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 и вовремя питаться – важно)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(идём к врачу?)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(мои покупки)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(покупки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(как правильно обращаться с карманными деньгами?)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(размер суммы карманных денег)</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Родители. (за или против карманных денег?)</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(система школьного и высшего образования)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проекты)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моё отношение к ним)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(отношение к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(мои друзья по переписке)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(школы в России и в странах изучаемого языка: сравнение,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(возможности продолжения образования)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(куда пойти учиться после школы?)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(иностранный язык и будущая профессия)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(моя будущая профессия)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библиотека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(отдых в стране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(отдых в большом городе)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(путешествие автостопом)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(выбор транспорта для путешествия)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(зачем сажать деревья?)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Стихийные бедствия (участие в проектах по защите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Стихийные бедствия (что я могу сделать для защиты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(зачем нужны средства массовой информации?)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(интернет или книги)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(телевидение: за и против)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(высказываем своё мнение)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 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(интернет или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(интернет-безопасность)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(путешествие по родной стране)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родной страны)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(крупные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(подготовка и реализация проекта)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2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(великие музыканты)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(великие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8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Обобщение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Контроль по теме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560913" w:id="16"/>
    <w:p>
      <w:pPr>
        <w:sectPr>
          <w:pgSz w:w="16383" w:h="11906" w:orient="landscape"/>
        </w:sectPr>
      </w:pPr>
    </w:p>
    <w:bookmarkEnd w:id="16"/>
    <w:bookmarkEnd w:id="15"/>
    <w:bookmarkStart w:name="block-64560914" w:id="17"/>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24"/>
        <w:gridCol w:w="11228"/>
      </w:tblGrid>
      <w:tr>
        <w:trPr>
          <w:trHeight w:val="795" w:hRule="atLeast"/>
          <w:trHeight w:val="144" w:hRule="atLeast"/>
        </w:trPr>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34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87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5-6 фраз)</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до 6 фраз)</w:t>
            </w:r>
          </w:p>
        </w:tc>
      </w:tr>
      <w:tr>
        <w:trPr>
          <w:trHeight w:val="79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val="187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Писать короткие поздравления с праздниками </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3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3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trPr>
          <w:trHeight w:val="8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 писать изученные слова</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точку, вопросительный и восклицательный знаки в конце предложения, запятую при перечислении</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 оформлять электронное сообщение личного характера</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82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false"/>
                <w:i/>
                <w:color w:val="000000"/>
                <w:sz w:val="24"/>
              </w:rPr>
              <w:t>-er</w:t>
            </w:r>
            <w:r>
              <w:rPr>
                <w:rFonts w:ascii="Times New Roman" w:hAnsi="Times New Roman"/>
                <w:b w:val="false"/>
                <w:i w:val="false"/>
                <w:color w:val="000000"/>
                <w:sz w:val="24"/>
              </w:rPr>
              <w:t xml:space="preserve">, </w:t>
            </w:r>
            <w:r>
              <w:rPr>
                <w:rFonts w:ascii="Times New Roman" w:hAnsi="Times New Roman"/>
                <w:b w:val="false"/>
                <w:i/>
                <w:color w:val="000000"/>
                <w:sz w:val="24"/>
              </w:rPr>
              <w:t>-ler</w:t>
            </w:r>
            <w:r>
              <w:rPr>
                <w:rFonts w:ascii="Times New Roman" w:hAnsi="Times New Roman"/>
                <w:b w:val="false"/>
                <w:i w:val="false"/>
                <w:color w:val="000000"/>
                <w:sz w:val="24"/>
              </w:rPr>
              <w:t xml:space="preserve">, </w:t>
            </w:r>
            <w:r>
              <w:rPr>
                <w:rFonts w:ascii="Times New Roman" w:hAnsi="Times New Roman"/>
                <w:b w:val="false"/>
                <w:i/>
                <w:color w:val="000000"/>
                <w:sz w:val="24"/>
              </w:rPr>
              <w:t>-in</w:t>
            </w:r>
            <w:r>
              <w:rPr>
                <w:rFonts w:ascii="Times New Roman" w:hAnsi="Times New Roman"/>
                <w:b w:val="false"/>
                <w:i w:val="false"/>
                <w:color w:val="000000"/>
                <w:sz w:val="24"/>
              </w:rPr>
              <w:t xml:space="preserve">, </w:t>
            </w:r>
            <w:r>
              <w:rPr>
                <w:rFonts w:ascii="Times New Roman" w:hAnsi="Times New Roman"/>
                <w:b w:val="false"/>
                <w:i/>
                <w:color w:val="000000"/>
                <w:sz w:val="24"/>
              </w:rPr>
              <w:t>-chen</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false"/>
                <w:i/>
                <w:color w:val="000000"/>
                <w:sz w:val="24"/>
              </w:rPr>
              <w:t>-ig</w:t>
            </w:r>
            <w:r>
              <w:rPr>
                <w:rFonts w:ascii="Times New Roman" w:hAnsi="Times New Roman"/>
                <w:b w:val="false"/>
                <w:i w:val="false"/>
                <w:color w:val="000000"/>
                <w:sz w:val="24"/>
              </w:rPr>
              <w:t xml:space="preserve">, </w:t>
            </w:r>
            <w:r>
              <w:rPr>
                <w:rFonts w:ascii="Times New Roman" w:hAnsi="Times New Roman"/>
                <w:b w:val="false"/>
                <w:i/>
                <w:color w:val="000000"/>
                <w:sz w:val="24"/>
              </w:rPr>
              <w:t>-lich</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Pr>
                <w:rFonts w:ascii="Times New Roman" w:hAnsi="Times New Roman"/>
                <w:b w:val="false"/>
                <w:i/>
                <w:color w:val="000000"/>
                <w:sz w:val="24"/>
              </w:rPr>
              <w:t>-zehn</w:t>
            </w:r>
            <w:r>
              <w:rPr>
                <w:rFonts w:ascii="Times New Roman" w:hAnsi="Times New Roman"/>
                <w:b w:val="false"/>
                <w:i w:val="false"/>
                <w:color w:val="000000"/>
                <w:sz w:val="24"/>
              </w:rPr>
              <w:t xml:space="preserve">, </w:t>
            </w:r>
            <w:r>
              <w:rPr>
                <w:rFonts w:ascii="Times New Roman" w:hAnsi="Times New Roman"/>
                <w:b w:val="false"/>
                <w:i/>
                <w:color w:val="000000"/>
                <w:sz w:val="24"/>
              </w:rPr>
              <w:t>-zig</w:t>
            </w:r>
            <w:r>
              <w:rPr>
                <w:rFonts w:ascii="Times New Roman" w:hAnsi="Times New Roman"/>
                <w:b w:val="false"/>
                <w:i w:val="false"/>
                <w:color w:val="000000"/>
                <w:sz w:val="24"/>
              </w:rPr>
              <w:t xml:space="preserve">, </w:t>
            </w:r>
            <w:r>
              <w:rPr>
                <w:rFonts w:ascii="Times New Roman" w:hAnsi="Times New Roman"/>
                <w:b w:val="false"/>
                <w:i/>
                <w:color w:val="000000"/>
                <w:sz w:val="24"/>
              </w:rPr>
              <w:t>-te</w:t>
            </w:r>
            <w:r>
              <w:rPr>
                <w:rFonts w:ascii="Times New Roman" w:hAnsi="Times New Roman"/>
                <w:b w:val="false"/>
                <w:i w:val="false"/>
                <w:color w:val="000000"/>
                <w:sz w:val="24"/>
              </w:rPr>
              <w:t xml:space="preserve">, </w:t>
            </w:r>
            <w:r>
              <w:rPr>
                <w:rFonts w:ascii="Times New Roman" w:hAnsi="Times New Roman"/>
                <w:b w:val="false"/>
                <w:i/>
                <w:color w:val="000000"/>
                <w:sz w:val="24"/>
              </w:rPr>
              <w:t>-ste</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b w:val="false"/>
                <w:i/>
                <w:color w:val="000000"/>
                <w:sz w:val="24"/>
              </w:rPr>
              <w:t>das</w:t>
            </w:r>
            <w:r>
              <w:rPr>
                <w:rFonts w:ascii="Times New Roman" w:hAnsi="Times New Roman"/>
                <w:b w:val="false"/>
                <w:i w:val="false"/>
                <w:color w:val="000000"/>
                <w:sz w:val="24"/>
              </w:rPr>
              <w:t xml:space="preserve"> </w:t>
            </w:r>
            <w:r>
              <w:rPr>
                <w:rFonts w:ascii="Times New Roman" w:hAnsi="Times New Roman"/>
                <w:b w:val="false"/>
                <w:i/>
                <w:color w:val="000000"/>
                <w:sz w:val="24"/>
              </w:rPr>
              <w:t>Klassenzimmer</w:t>
            </w:r>
            <w:r>
              <w:rPr>
                <w:rFonts w:ascii="Times New Roman" w:hAnsi="Times New Roman"/>
                <w:b w:val="false"/>
                <w:i w:val="false"/>
                <w:color w:val="000000"/>
                <w:sz w:val="24"/>
              </w:rPr>
              <w:t>)</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интернациональные слова</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trPr>
          <w:trHeight w:val="222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побудительные предложения (в том числе в отрицательной форме)</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Futur I</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dürfen</w:t>
            </w:r>
            <w:r>
              <w:rPr>
                <w:rFonts w:ascii="Times New Roman" w:hAnsi="Times New Roman"/>
                <w:b w:val="false"/>
                <w:i w:val="false"/>
                <w:color w:val="000000"/>
                <w:sz w:val="24"/>
              </w:rPr>
              <w:t xml:space="preserve"> (в Präsens)</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наречия в положительной, сравнительной и превосходной степенях сравнения, образованные по правилу и исключения</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указательное местоимение </w:t>
            </w:r>
            <w:r>
              <w:rPr>
                <w:rFonts w:ascii="Times New Roman" w:hAnsi="Times New Roman"/>
                <w:b w:val="false"/>
                <w:i/>
                <w:color w:val="000000"/>
                <w:sz w:val="24"/>
              </w:rPr>
              <w:t>jener</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вопросительные местоимения (</w:t>
            </w:r>
            <w:r>
              <w:rPr>
                <w:rFonts w:ascii="Times New Roman" w:hAnsi="Times New Roman"/>
                <w:b w:val="false"/>
                <w:i/>
                <w:color w:val="000000"/>
                <w:sz w:val="24"/>
              </w:rPr>
              <w:t>wer</w:t>
            </w:r>
            <w:r>
              <w:rPr>
                <w:rFonts w:ascii="Times New Roman" w:hAnsi="Times New Roman"/>
                <w:b w:val="false"/>
                <w:i w:val="false"/>
                <w:color w:val="000000"/>
                <w:sz w:val="24"/>
              </w:rPr>
              <w:t xml:space="preserve">, </w:t>
            </w:r>
            <w:r>
              <w:rPr>
                <w:rFonts w:ascii="Times New Roman" w:hAnsi="Times New Roman"/>
                <w:b w:val="false"/>
                <w:i/>
                <w:color w:val="000000"/>
                <w:sz w:val="24"/>
              </w:rPr>
              <w:t>was</w:t>
            </w:r>
            <w:r>
              <w:rPr>
                <w:rFonts w:ascii="Times New Roman" w:hAnsi="Times New Roman"/>
                <w:b w:val="false"/>
                <w:i w:val="false"/>
                <w:color w:val="000000"/>
                <w:sz w:val="24"/>
              </w:rPr>
              <w:t xml:space="preserve">, </w:t>
            </w:r>
            <w:r>
              <w:rPr>
                <w:rFonts w:ascii="Times New Roman" w:hAnsi="Times New Roman"/>
                <w:b w:val="false"/>
                <w:i/>
                <w:color w:val="000000"/>
                <w:sz w:val="24"/>
              </w:rPr>
              <w:t>wohin</w:t>
            </w:r>
            <w:r>
              <w:rPr>
                <w:rFonts w:ascii="Times New Roman" w:hAnsi="Times New Roman"/>
                <w:b w:val="false"/>
                <w:i w:val="false"/>
                <w:color w:val="000000"/>
                <w:sz w:val="24"/>
              </w:rPr>
              <w:t xml:space="preserve">, </w:t>
            </w:r>
            <w:r>
              <w:rPr>
                <w:rFonts w:ascii="Times New Roman" w:hAnsi="Times New Roman"/>
                <w:b w:val="false"/>
                <w:i/>
                <w:color w:val="000000"/>
                <w:sz w:val="24"/>
              </w:rPr>
              <w:t>wo</w:t>
            </w:r>
            <w:r>
              <w:rPr>
                <w:rFonts w:ascii="Times New Roman" w:hAnsi="Times New Roman"/>
                <w:b w:val="false"/>
                <w:i w:val="false"/>
                <w:color w:val="000000"/>
                <w:sz w:val="24"/>
              </w:rPr>
              <w:t xml:space="preserve">, </w:t>
            </w:r>
            <w:r>
              <w:rPr>
                <w:rFonts w:ascii="Times New Roman" w:hAnsi="Times New Roman"/>
                <w:b w:val="false"/>
                <w:i/>
                <w:color w:val="000000"/>
                <w:sz w:val="24"/>
              </w:rPr>
              <w:t>warum</w:t>
            </w:r>
            <w:r>
              <w:rPr>
                <w:rFonts w:ascii="Times New Roman" w:hAnsi="Times New Roman"/>
                <w:b w:val="false"/>
                <w:i w:val="false"/>
                <w:color w:val="000000"/>
                <w:sz w:val="24"/>
              </w:rPr>
              <w:t>)</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Распознавать и употреблять в устной и письменной речи </w:t>
            </w:r>
            <w:r>
              <w:rPr>
                <w:rFonts w:ascii="Times New Roman" w:hAnsi="Times New Roman"/>
                <w:b w:val="false"/>
                <w:i w:val="false"/>
                <w:color w:val="000000"/>
                <w:spacing w:val="-4"/>
                <w:sz w:val="24"/>
              </w:rPr>
              <w:t>количественные и порядковые числительные (до 100)</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w:t>
            </w:r>
            <w:r>
              <w:rPr>
                <w:rFonts w:ascii="Times New Roman" w:hAnsi="Times New Roman"/>
                <w:b w:val="false"/>
                <w:i w:val="false"/>
                <w:color w:val="000000"/>
                <w:sz w:val="24"/>
              </w:rPr>
              <w:t>менты речевого поведенческого этикета в стра</w:t>
            </w:r>
            <w:r>
              <w:rPr>
                <w:rFonts w:ascii="Times New Roman" w:hAnsi="Times New Roman"/>
                <w:b w:val="false"/>
                <w:i w:val="false"/>
                <w:color w:val="000000"/>
                <w:sz w:val="24"/>
              </w:rPr>
              <w:t>не (странах) изучаемого языка в рамках тематического содержания</w:t>
            </w:r>
          </w:p>
        </w:tc>
      </w:tr>
      <w:tr>
        <w:trPr>
          <w:trHeight w:val="141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w:t>
            </w:r>
            <w:r>
              <w:rPr>
                <w:rFonts w:ascii="Times New Roman" w:hAnsi="Times New Roman"/>
                <w:b w:val="false"/>
                <w:i w:val="false"/>
                <w:color w:val="000000"/>
                <w:sz w:val="24"/>
              </w:rPr>
              <w:t>равильно оформлять адрес, писать фамилии и</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имена (свои, родственников и друзей) на </w:t>
            </w:r>
            <w:r>
              <w:rPr>
                <w:rFonts w:ascii="Times New Roman" w:hAnsi="Times New Roman"/>
                <w:b w:val="false"/>
                <w:i w:val="false"/>
                <w:color w:val="000000"/>
                <w:sz w:val="24"/>
              </w:rPr>
              <w:t>немецк</w:t>
            </w:r>
            <w:r>
              <w:rPr>
                <w:rFonts w:ascii="Times New Roman" w:hAnsi="Times New Roman"/>
                <w:b w:val="false"/>
                <w:i w:val="false"/>
                <w:color w:val="000000"/>
                <w:sz w:val="24"/>
              </w:rPr>
              <w:t>ом языке (в анкете, формуляре)</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6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234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755"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76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3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647"/>
        <w:gridCol w:w="11113"/>
      </w:tblGrid>
      <w:tr>
        <w:trPr>
          <w:trHeight w:val="795" w:hRule="atLeast"/>
          <w:trHeight w:val="144" w:hRule="atLeast"/>
        </w:trPr>
        <w:tc>
          <w:tcPr>
            <w:tcW w:w="1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2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34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87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7 – 8 фраз)</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7 – 8 фраз)</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val="187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val="78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Заполнять анкеты и формуляры, </w:t>
            </w:r>
            <w:r>
              <w:rPr>
                <w:rFonts w:ascii="Times New Roman" w:hAnsi="Times New Roman"/>
                <w:b w:val="false"/>
                <w:i w:val="false"/>
                <w:color w:val="000000"/>
                <w:sz w:val="24"/>
              </w:rPr>
              <w:t xml:space="preserve">сообщая о себе основные сведения, </w:t>
            </w:r>
            <w:r>
              <w:rPr>
                <w:rFonts w:ascii="Times New Roman" w:hAnsi="Times New Roman"/>
                <w:b w:val="false"/>
                <w:i w:val="false"/>
                <w:color w:val="000000"/>
                <w:sz w:val="24"/>
              </w:rPr>
              <w:t>в соответствии с нормами, принятыми в стране (странах) изучаемого языка</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картинок (объём высказывания – до 70 слов)</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224"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224"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 писать изученные слова</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точку, вопросительный и восклицательный знаки в конце предложения, запятую при перечислении</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 оформлять электронное сообщение личного характера</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31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b w:val="false"/>
                <w:i/>
                <w:color w:val="000000"/>
                <w:sz w:val="24"/>
              </w:rPr>
              <w:t>-keit</w:t>
            </w:r>
            <w:r>
              <w:rPr>
                <w:rFonts w:ascii="Times New Roman" w:hAnsi="Times New Roman"/>
                <w:b w:val="false"/>
                <w:i w:val="false"/>
                <w:color w:val="000000"/>
                <w:sz w:val="24"/>
              </w:rPr>
              <w:t xml:space="preserve">, </w:t>
            </w:r>
            <w:r>
              <w:rPr>
                <w:rFonts w:ascii="Times New Roman" w:hAnsi="Times New Roman"/>
                <w:b w:val="false"/>
                <w:i/>
                <w:color w:val="000000"/>
                <w:sz w:val="24"/>
              </w:rPr>
              <w:t>-heit</w:t>
            </w:r>
            <w:r>
              <w:rPr>
                <w:rFonts w:ascii="Times New Roman" w:hAnsi="Times New Roman"/>
                <w:b w:val="false"/>
                <w:i w:val="false"/>
                <w:color w:val="000000"/>
                <w:sz w:val="24"/>
              </w:rPr>
              <w:t xml:space="preserve">, </w:t>
            </w:r>
            <w:r>
              <w:rPr>
                <w:rFonts w:ascii="Times New Roman" w:hAnsi="Times New Roman"/>
                <w:b w:val="false"/>
                <w:i/>
                <w:color w:val="000000"/>
                <w:sz w:val="24"/>
              </w:rPr>
              <w:t>-ung</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Pr>
                <w:rFonts w:ascii="Times New Roman" w:hAnsi="Times New Roman"/>
                <w:b w:val="false"/>
                <w:i/>
                <w:color w:val="000000"/>
                <w:sz w:val="24"/>
              </w:rPr>
              <w:t>-isch</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b w:val="false"/>
                <w:i/>
                <w:color w:val="000000"/>
                <w:sz w:val="24"/>
              </w:rPr>
              <w:t>un-</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родственные слова, образованные при помощи конверсии: имена существительные от глагола (</w:t>
            </w:r>
            <w:r>
              <w:rPr>
                <w:rFonts w:ascii="Times New Roman" w:hAnsi="Times New Roman"/>
                <w:b w:val="false"/>
                <w:i/>
                <w:color w:val="000000"/>
                <w:sz w:val="24"/>
              </w:rPr>
              <w:t>das Lesen</w:t>
            </w:r>
            <w:r>
              <w:rPr>
                <w:rFonts w:ascii="Times New Roman" w:hAnsi="Times New Roman"/>
                <w:b w:val="false"/>
                <w:i w:val="false"/>
                <w:color w:val="000000"/>
                <w:sz w:val="24"/>
              </w:rPr>
              <w:t>)</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b w:val="false"/>
                <w:i/>
                <w:color w:val="000000"/>
                <w:sz w:val="24"/>
              </w:rPr>
              <w:t>der Schreibtisch</w:t>
            </w:r>
            <w:r>
              <w:rPr>
                <w:rFonts w:ascii="Times New Roman" w:hAnsi="Times New Roman"/>
                <w:b w:val="false"/>
                <w:i w:val="false"/>
                <w:color w:val="000000"/>
                <w:sz w:val="24"/>
              </w:rPr>
              <w:t>)</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целостности высказывания</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Распознавать и употреблять в устной и письменной речи </w:t>
            </w:r>
            <w:r>
              <w:rPr>
                <w:rFonts w:ascii="Times New Roman" w:hAnsi="Times New Roman"/>
                <w:b w:val="false"/>
                <w:i w:val="false"/>
                <w:color w:val="000000"/>
                <w:spacing w:val="-4"/>
                <w:sz w:val="24"/>
              </w:rPr>
              <w:t xml:space="preserve">сложносочинённые предложения с союзом </w:t>
            </w:r>
            <w:r>
              <w:rPr>
                <w:rFonts w:ascii="Times New Roman" w:hAnsi="Times New Roman"/>
                <w:b w:val="false"/>
                <w:i/>
                <w:color w:val="000000"/>
                <w:spacing w:val="-4"/>
                <w:sz w:val="24"/>
              </w:rPr>
              <w:t>denn</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Präteritum</w:t>
            </w:r>
          </w:p>
        </w:tc>
      </w:tr>
      <w:tr>
        <w:trPr>
          <w:trHeight w:val="175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глаголы с отделяемыми и неотделяемыми приставками</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глаголы с возвратным местоимением </w:t>
            </w:r>
            <w:r>
              <w:rPr>
                <w:rFonts w:ascii="Times New Roman" w:hAnsi="Times New Roman"/>
                <w:b w:val="false"/>
                <w:i/>
                <w:color w:val="000000"/>
                <w:sz w:val="24"/>
              </w:rPr>
              <w:t>sich</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глаголы </w:t>
            </w:r>
            <w:r>
              <w:rPr>
                <w:rFonts w:ascii="Times New Roman" w:hAnsi="Times New Roman"/>
                <w:b w:val="false"/>
                <w:i/>
                <w:color w:val="000000"/>
                <w:sz w:val="24"/>
              </w:rPr>
              <w:t>sitzen – setzen</w:t>
            </w:r>
            <w:r>
              <w:rPr>
                <w:rFonts w:ascii="Times New Roman" w:hAnsi="Times New Roman"/>
                <w:b w:val="false"/>
                <w:i w:val="false"/>
                <w:color w:val="000000"/>
                <w:sz w:val="24"/>
              </w:rPr>
              <w:t xml:space="preserve">, </w:t>
            </w:r>
            <w:r>
              <w:rPr>
                <w:rFonts w:ascii="Times New Roman" w:hAnsi="Times New Roman"/>
                <w:b w:val="false"/>
                <w:i/>
                <w:color w:val="000000"/>
                <w:sz w:val="24"/>
              </w:rPr>
              <w:t>liegen – legen</w:t>
            </w:r>
            <w:r>
              <w:rPr>
                <w:rFonts w:ascii="Times New Roman" w:hAnsi="Times New Roman"/>
                <w:b w:val="false"/>
                <w:i w:val="false"/>
                <w:color w:val="000000"/>
                <w:sz w:val="24"/>
              </w:rPr>
              <w:t xml:space="preserve">, </w:t>
            </w:r>
            <w:r>
              <w:rPr>
                <w:rFonts w:ascii="Times New Roman" w:hAnsi="Times New Roman"/>
                <w:b w:val="false"/>
                <w:i/>
                <w:color w:val="000000"/>
                <w:sz w:val="24"/>
              </w:rPr>
              <w:t>stehen</w:t>
            </w:r>
            <w:r>
              <w:rPr>
                <w:rFonts w:ascii="Times New Roman" w:hAnsi="Times New Roman"/>
                <w:b w:val="false"/>
                <w:i w:val="false"/>
                <w:color w:val="000000"/>
                <w:sz w:val="24"/>
              </w:rPr>
              <w:t xml:space="preserve"> – </w:t>
            </w:r>
            <w:r>
              <w:rPr>
                <w:rFonts w:ascii="Times New Roman" w:hAnsi="Times New Roman"/>
                <w:b w:val="false"/>
                <w:i/>
                <w:color w:val="000000"/>
                <w:sz w:val="24"/>
              </w:rPr>
              <w:t>stellen</w:t>
            </w:r>
            <w:r>
              <w:rPr>
                <w:rFonts w:ascii="Times New Roman" w:hAnsi="Times New Roman"/>
                <w:b w:val="false"/>
                <w:i w:val="false"/>
                <w:color w:val="000000"/>
                <w:sz w:val="24"/>
              </w:rPr>
              <w:t xml:space="preserve">, </w:t>
            </w:r>
            <w:r>
              <w:rPr>
                <w:rFonts w:ascii="Times New Roman" w:hAnsi="Times New Roman"/>
                <w:b w:val="false"/>
                <w:i/>
                <w:color w:val="000000"/>
                <w:sz w:val="24"/>
              </w:rPr>
              <w:t>hängen</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sollen</w:t>
            </w:r>
            <w:r>
              <w:rPr>
                <w:rFonts w:ascii="Times New Roman" w:hAnsi="Times New Roman"/>
                <w:b w:val="false"/>
                <w:i w:val="false"/>
                <w:color w:val="000000"/>
                <w:sz w:val="24"/>
              </w:rPr>
              <w:t xml:space="preserve"> (в Präsens)</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имена существительные в единственном и множественном числе в родительном падеже</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личные местоимения в винительном и дательном падежах</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вопросительное местоимение </w:t>
            </w:r>
            <w:r>
              <w:rPr>
                <w:rFonts w:ascii="Times New Roman" w:hAnsi="Times New Roman"/>
                <w:b w:val="false"/>
                <w:i/>
                <w:color w:val="000000"/>
                <w:sz w:val="24"/>
              </w:rPr>
              <w:t>welch-</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числительные для обозначения дат и больших чисел (100 – 1000)</w:t>
            </w:r>
          </w:p>
        </w:tc>
      </w:tr>
      <w:tr>
        <w:trPr>
          <w:trHeight w:val="141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предлоги, требующие дательного падежа при ответе на вопрос </w:t>
            </w:r>
            <w:r>
              <w:rPr>
                <w:rFonts w:ascii="Times New Roman" w:hAnsi="Times New Roman"/>
                <w:b w:val="false"/>
                <w:i/>
                <w:color w:val="000000"/>
                <w:sz w:val="24"/>
              </w:rPr>
              <w:t xml:space="preserve">Wo? </w:t>
            </w:r>
            <w:r>
              <w:rPr>
                <w:rFonts w:ascii="Times New Roman" w:hAnsi="Times New Roman"/>
                <w:b w:val="false"/>
                <w:i w:val="false"/>
                <w:color w:val="000000"/>
                <w:sz w:val="24"/>
              </w:rPr>
              <w:t xml:space="preserve">и винительного при ответе на вопрос </w:t>
            </w:r>
            <w:r>
              <w:rPr>
                <w:rFonts w:ascii="Times New Roman" w:hAnsi="Times New Roman"/>
                <w:b w:val="false"/>
                <w:i/>
                <w:color w:val="000000"/>
                <w:sz w:val="24"/>
              </w:rPr>
              <w:t>Wohin?</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w:t>
            </w:r>
            <w:r>
              <w:rPr>
                <w:rFonts w:ascii="Times New Roman" w:hAnsi="Times New Roman"/>
                <w:b w:val="false"/>
                <w:i w:val="false"/>
                <w:color w:val="000000"/>
                <w:sz w:val="24"/>
              </w:rPr>
              <w:t>менты речевого поведенческого этикета в стра</w:t>
            </w:r>
            <w:r>
              <w:rPr>
                <w:rFonts w:ascii="Times New Roman" w:hAnsi="Times New Roman"/>
                <w:b w:val="false"/>
                <w:i w:val="false"/>
                <w:color w:val="000000"/>
                <w:sz w:val="24"/>
              </w:rPr>
              <w:t>не (странах) изучаемого языка в рамках тематического содержания</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6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234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755"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r>
        <w:trPr>
          <w:trHeight w:val="930" w:hRule="atLeast"/>
          <w:trHeight w:val="144" w:hRule="atLeast"/>
        </w:trPr>
        <w:tc>
          <w:tcPr>
            <w:tcW w:w="185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222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683"/>
        <w:gridCol w:w="11069"/>
      </w:tblGrid>
      <w:tr>
        <w:trPr>
          <w:trHeight w:val="795" w:hRule="atLeast"/>
          <w:trHeight w:val="144" w:hRule="atLeast"/>
        </w:trPr>
        <w:tc>
          <w:tcPr>
            <w:tcW w:w="18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rHeight w:val="187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(прослушанного) текста с вербальными и (или) зрительными опорами (объём – 8 – 9 фраз)</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8 – 9 фраз)</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rHeight w:val="267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350 слов)</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диаграммы) и понимать представленную в них информацию</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Создавать небольшое письменное высказывание </w:t>
            </w:r>
            <w:r>
              <w:rPr>
                <w:rFonts w:ascii="Times New Roman" w:hAnsi="Times New Roman"/>
                <w:b w:val="false"/>
                <w:i w:val="false"/>
                <w:color w:val="000000"/>
                <w:sz w:val="24"/>
              </w:rPr>
              <w:t xml:space="preserve">с использованием образца, плана, ключевых слов, таблиц </w:t>
            </w:r>
            <w:r>
              <w:rPr>
                <w:rFonts w:ascii="Times New Roman" w:hAnsi="Times New Roman"/>
                <w:b w:val="false"/>
                <w:i w:val="false"/>
                <w:color w:val="000000"/>
                <w:sz w:val="24"/>
              </w:rPr>
              <w:t>(объём высказывания – до 90 слов)</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175"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175"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8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 писать изученные слова</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точку, вопросительный и восклицательный знаки в конце предложения, запятую при перечислении</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 оформлять электронное сообщение личного характера</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Pr>
                <w:rFonts w:ascii="Times New Roman" w:hAnsi="Times New Roman"/>
                <w:b w:val="false"/>
                <w:i/>
                <w:color w:val="000000"/>
                <w:sz w:val="24"/>
              </w:rPr>
              <w:t>-ieren</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Pr>
                <w:rFonts w:ascii="Times New Roman" w:hAnsi="Times New Roman"/>
                <w:b w:val="false"/>
                <w:i/>
                <w:color w:val="000000"/>
                <w:spacing w:val="-4"/>
                <w:sz w:val="24"/>
              </w:rPr>
              <w:t>-schaft</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-tion</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b w:val="false"/>
                <w:i/>
                <w:color w:val="000000"/>
                <w:sz w:val="24"/>
              </w:rPr>
              <w:t>un-</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b w:val="false"/>
                <w:i/>
                <w:color w:val="000000"/>
                <w:sz w:val="24"/>
              </w:rPr>
              <w:t>das Grün</w:t>
            </w:r>
            <w:r>
              <w:rPr>
                <w:rFonts w:ascii="Times New Roman" w:hAnsi="Times New Roman"/>
                <w:b w:val="false"/>
                <w:i w:val="false"/>
                <w:color w:val="000000"/>
                <w:sz w:val="24"/>
              </w:rPr>
              <w:t>)</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b w:val="false"/>
                <w:i/>
                <w:color w:val="000000"/>
                <w:spacing w:val="-4"/>
                <w:sz w:val="24"/>
              </w:rPr>
              <w:t>die Kleinstadt</w:t>
            </w:r>
            <w:r>
              <w:rPr>
                <w:rFonts w:ascii="Times New Roman" w:hAnsi="Times New Roman"/>
                <w:b w:val="false"/>
                <w:i w:val="false"/>
                <w:color w:val="000000"/>
                <w:spacing w:val="-4"/>
                <w:sz w:val="24"/>
              </w:rPr>
              <w:t>)</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особенности структуры простых и сложных предложений и различных коммуникативных типов предложений немецкого языка</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сложносочинённые предложения с наречием </w:t>
            </w:r>
            <w:r>
              <w:rPr>
                <w:rFonts w:ascii="Times New Roman" w:hAnsi="Times New Roman"/>
                <w:b w:val="false"/>
                <w:i/>
                <w:color w:val="000000"/>
                <w:sz w:val="24"/>
              </w:rPr>
              <w:t>darum</w:t>
            </w:r>
          </w:p>
        </w:tc>
      </w:tr>
      <w:tr>
        <w:trPr>
          <w:trHeight w:val="175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сложноподчинённые предложения дополнительные (с союзом </w:t>
            </w:r>
            <w:r>
              <w:rPr>
                <w:rFonts w:ascii="Times New Roman" w:hAnsi="Times New Roman"/>
                <w:b w:val="false"/>
                <w:i/>
                <w:color w:val="000000"/>
                <w:sz w:val="24"/>
              </w:rPr>
              <w:t>dass</w:t>
            </w:r>
            <w:r>
              <w:rPr>
                <w:rFonts w:ascii="Times New Roman" w:hAnsi="Times New Roman"/>
                <w:b w:val="false"/>
                <w:i w:val="false"/>
                <w:color w:val="000000"/>
                <w:sz w:val="24"/>
              </w:rPr>
              <w:t>)</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сложноподчинённые предложения причины (с союзом </w:t>
            </w:r>
            <w:r>
              <w:rPr>
                <w:rFonts w:ascii="Times New Roman" w:hAnsi="Times New Roman"/>
                <w:b w:val="false"/>
                <w:i/>
                <w:color w:val="000000"/>
                <w:sz w:val="24"/>
              </w:rPr>
              <w:t>weil</w:t>
            </w:r>
            <w:r>
              <w:rPr>
                <w:rFonts w:ascii="Times New Roman" w:hAnsi="Times New Roman"/>
                <w:b w:val="false"/>
                <w:i w:val="false"/>
                <w:color w:val="000000"/>
                <w:sz w:val="24"/>
              </w:rPr>
              <w:t>)</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сложноподчинённые предложения условия (с союзом </w:t>
            </w:r>
            <w:r>
              <w:rPr>
                <w:rFonts w:ascii="Times New Roman" w:hAnsi="Times New Roman"/>
                <w:b w:val="false"/>
                <w:i/>
                <w:color w:val="000000"/>
                <w:sz w:val="24"/>
              </w:rPr>
              <w:t>wenn</w:t>
            </w:r>
            <w:r>
              <w:rPr>
                <w:rFonts w:ascii="Times New Roman" w:hAnsi="Times New Roman"/>
                <w:b w:val="false"/>
                <w:i w:val="false"/>
                <w:color w:val="000000"/>
                <w:sz w:val="24"/>
              </w:rPr>
              <w:t>)</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предложения с глаголами, требующими употребления после них частицы </w:t>
            </w:r>
            <w:r>
              <w:rPr>
                <w:rFonts w:ascii="Times New Roman" w:hAnsi="Times New Roman"/>
                <w:b w:val="false"/>
                <w:i/>
                <w:color w:val="000000"/>
                <w:sz w:val="24"/>
              </w:rPr>
              <w:t>zu</w:t>
            </w:r>
            <w:r>
              <w:rPr>
                <w:rFonts w:ascii="Times New Roman" w:hAnsi="Times New Roman"/>
                <w:b w:val="false"/>
                <w:i w:val="false"/>
                <w:color w:val="000000"/>
                <w:sz w:val="24"/>
              </w:rPr>
              <w:t xml:space="preserve"> и инфинитива</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предложения с неопределённо-личным местоимением </w:t>
            </w:r>
            <w:r>
              <w:rPr>
                <w:rFonts w:ascii="Times New Roman" w:hAnsi="Times New Roman"/>
                <w:b w:val="false"/>
                <w:i/>
                <w:color w:val="000000"/>
                <w:sz w:val="24"/>
              </w:rPr>
              <w:t>man</w:t>
            </w:r>
            <w:r>
              <w:rPr>
                <w:rFonts w:ascii="Times New Roman" w:hAnsi="Times New Roman"/>
                <w:b w:val="false"/>
                <w:i w:val="false"/>
                <w:color w:val="000000"/>
                <w:sz w:val="24"/>
              </w:rPr>
              <w:t>, в том числе с модальными глаголами</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модальные глаголы в Präteritum</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отрицания </w:t>
            </w:r>
            <w:r>
              <w:rPr>
                <w:rFonts w:ascii="Times New Roman" w:hAnsi="Times New Roman"/>
                <w:b w:val="false"/>
                <w:i/>
                <w:color w:val="000000"/>
                <w:sz w:val="24"/>
              </w:rPr>
              <w:t>kein</w:t>
            </w:r>
            <w:r>
              <w:rPr>
                <w:rFonts w:ascii="Times New Roman" w:hAnsi="Times New Roman"/>
                <w:b w:val="false"/>
                <w:i w:val="false"/>
                <w:color w:val="000000"/>
                <w:sz w:val="24"/>
              </w:rPr>
              <w:t xml:space="preserve">, </w:t>
            </w:r>
            <w:r>
              <w:rPr>
                <w:rFonts w:ascii="Times New Roman" w:hAnsi="Times New Roman"/>
                <w:b w:val="false"/>
                <w:i/>
                <w:color w:val="000000"/>
                <w:sz w:val="24"/>
              </w:rPr>
              <w:t>nicht</w:t>
            </w:r>
            <w:r>
              <w:rPr>
                <w:rFonts w:ascii="Times New Roman" w:hAnsi="Times New Roman"/>
                <w:b w:val="false"/>
                <w:i w:val="false"/>
                <w:color w:val="000000"/>
                <w:sz w:val="24"/>
              </w:rPr>
              <w:t xml:space="preserve">, </w:t>
            </w:r>
            <w:r>
              <w:rPr>
                <w:rFonts w:ascii="Times New Roman" w:hAnsi="Times New Roman"/>
                <w:b w:val="false"/>
                <w:i/>
                <w:color w:val="000000"/>
                <w:sz w:val="24"/>
              </w:rPr>
              <w:t>doch</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числительные для обозначения дат и больших чисел (до 1 000 000)</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trPr>
          <w:trHeight w:val="141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О</w:t>
            </w:r>
            <w:r>
              <w:rPr>
                <w:rFonts w:ascii="Times New Roman" w:hAnsi="Times New Roman"/>
                <w:b w:val="false"/>
                <w:i w:val="false"/>
                <w:color w:val="000000"/>
                <w:spacing w:val="-2"/>
                <w:sz w:val="24"/>
              </w:rPr>
              <w:t>бладать базовыми знаниями о социокультур</w:t>
            </w:r>
            <w:r>
              <w:rPr>
                <w:rFonts w:ascii="Times New Roman" w:hAnsi="Times New Roman"/>
                <w:b w:val="false"/>
                <w:i w:val="false"/>
                <w:color w:val="000000"/>
                <w:spacing w:val="-2"/>
                <w:sz w:val="24"/>
              </w:rPr>
              <w:t xml:space="preserve">ном портрете </w:t>
            </w:r>
            <w:r>
              <w:rPr>
                <w:rFonts w:ascii="Times New Roman" w:hAnsi="Times New Roman"/>
                <w:b w:val="false"/>
                <w:i w:val="false"/>
                <w:color w:val="000000"/>
                <w:spacing w:val="-2"/>
                <w:sz w:val="24"/>
              </w:rPr>
              <w:t xml:space="preserve">и культурном наследии </w:t>
            </w:r>
            <w:r>
              <w:rPr>
                <w:rFonts w:ascii="Times New Roman" w:hAnsi="Times New Roman"/>
                <w:b w:val="false"/>
                <w:i w:val="false"/>
                <w:color w:val="000000"/>
                <w:spacing w:val="-2"/>
                <w:sz w:val="24"/>
              </w:rPr>
              <w:t>родной страны и страны (стран) изучаемого языка</w:t>
            </w:r>
          </w:p>
        </w:tc>
      </w:tr>
      <w:tr>
        <w:trPr>
          <w:trHeight w:val="46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3285"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270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r>
        <w:trPr>
          <w:trHeight w:val="930" w:hRule="atLeast"/>
          <w:trHeight w:val="144" w:hRule="atLeast"/>
        </w:trPr>
        <w:tc>
          <w:tcPr>
            <w:tcW w:w="187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2175"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Выражать и кратко аргументировать своё мнение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(прослушанного) текста с вербальными и (или) зрительными опорами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результаты выполненной проектной работы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rPr>
          <w:trHeight w:val="228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содержащие отдельные </w:t>
            </w:r>
            <w:r>
              <w:rPr>
                <w:rFonts w:ascii="Times New Roman" w:hAnsi="Times New Roman"/>
                <w:b w:val="false"/>
                <w:i w:val="false"/>
                <w:color w:val="000000"/>
                <w:sz w:val="24"/>
              </w:rPr>
              <w:t>неизученные языковые явления</w:t>
            </w:r>
            <w:r>
              <w:rPr>
                <w:rFonts w:ascii="Times New Roman" w:hAnsi="Times New Roman"/>
                <w:b w:val="false"/>
                <w:i w:val="false"/>
                <w:color w:val="000000"/>
                <w:sz w:val="24"/>
              </w:rPr>
              <w:t>, с пониманием основного содержания (объём текста (текстов) для чтения – 350 – 500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содержащие отдельные </w:t>
            </w:r>
            <w:r>
              <w:rPr>
                <w:rFonts w:ascii="Times New Roman" w:hAnsi="Times New Roman"/>
                <w:b w:val="false"/>
                <w:i w:val="false"/>
                <w:color w:val="000000"/>
                <w:sz w:val="24"/>
              </w:rPr>
              <w:t>неизученные языковые явления</w:t>
            </w:r>
            <w:r>
              <w:rPr>
                <w:rFonts w:ascii="Times New Roman" w:hAnsi="Times New Roman"/>
                <w:b w:val="false"/>
                <w:i w:val="false"/>
                <w:color w:val="000000"/>
                <w:sz w:val="24"/>
              </w:rPr>
              <w:t xml:space="preserve">, с пониманием </w:t>
            </w:r>
            <w:r>
              <w:rPr>
                <w:rFonts w:ascii="Times New Roman" w:hAnsi="Times New Roman"/>
                <w:b w:val="false"/>
                <w:i w:val="false"/>
                <w:color w:val="000000"/>
                <w:sz w:val="24"/>
              </w:rPr>
              <w:t>нужной (интересующей, запрашиваемой)</w:t>
            </w:r>
            <w:r>
              <w:rPr>
                <w:rFonts w:ascii="Times New Roman" w:hAnsi="Times New Roman"/>
                <w:b w:val="false"/>
                <w:i w:val="false"/>
                <w:color w:val="000000"/>
                <w:sz w:val="24"/>
              </w:rPr>
              <w:t xml:space="preserve"> информации (объём текста (текстов) для чтения – 350 – 500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содержащие отдельные </w:t>
            </w:r>
            <w:r>
              <w:rPr>
                <w:rFonts w:ascii="Times New Roman" w:hAnsi="Times New Roman"/>
                <w:b w:val="false"/>
                <w:i w:val="false"/>
                <w:color w:val="000000"/>
                <w:sz w:val="24"/>
              </w:rPr>
              <w:t>неизученные языковые явления</w:t>
            </w:r>
            <w:r>
              <w:rPr>
                <w:rFonts w:ascii="Times New Roman" w:hAnsi="Times New Roman"/>
                <w:b w:val="false"/>
                <w:i w:val="false"/>
                <w:color w:val="000000"/>
                <w:sz w:val="24"/>
              </w:rPr>
              <w:t xml:space="preserve">, с полным пониманием </w:t>
            </w:r>
            <w:r>
              <w:rPr>
                <w:rFonts w:ascii="Times New Roman" w:hAnsi="Times New Roman"/>
                <w:b w:val="false"/>
                <w:i w:val="false"/>
                <w:color w:val="000000"/>
                <w:sz w:val="24"/>
              </w:rPr>
              <w:t>содержания</w:t>
            </w:r>
            <w:r>
              <w:rPr>
                <w:rFonts w:ascii="Times New Roman" w:hAnsi="Times New Roman"/>
                <w:b w:val="false"/>
                <w:i w:val="false"/>
                <w:color w:val="000000"/>
                <w:sz w:val="24"/>
              </w:rPr>
              <w:t xml:space="preserve"> (объём текста (текстов) для чтения – 350 – 500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диаграммы)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Заполнять анкеты и формуляры, </w:t>
            </w:r>
            <w:r>
              <w:rPr>
                <w:rFonts w:ascii="Times New Roman" w:hAnsi="Times New Roman"/>
                <w:b w:val="false"/>
                <w:i w:val="false"/>
                <w:color w:val="000000"/>
                <w:sz w:val="24"/>
              </w:rPr>
              <w:t>сообщая о себе основные сведения, в соответствии с нормами, принятыми</w:t>
            </w:r>
            <w:r>
              <w:rPr>
                <w:rFonts w:ascii="Times New Roman" w:hAnsi="Times New Roman"/>
                <w:b w:val="false"/>
                <w:i w:val="false"/>
                <w:color w:val="000000"/>
                <w:sz w:val="24"/>
              </w:rPr>
              <w:t xml:space="preserve">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Создавать небольшое письменное высказывание </w:t>
            </w:r>
            <w:r>
              <w:rPr>
                <w:rFonts w:ascii="Times New Roman" w:hAnsi="Times New Roman"/>
                <w:b w:val="false"/>
                <w:i w:val="false"/>
                <w:color w:val="000000"/>
                <w:sz w:val="24"/>
              </w:rPr>
              <w:t xml:space="preserve">с использованием образца, плана, таблицы и (или) прочитанного (прослушанного) текста </w:t>
            </w:r>
            <w:r>
              <w:rPr>
                <w:rFonts w:ascii="Times New Roman" w:hAnsi="Times New Roman"/>
                <w:b w:val="false"/>
                <w:i w:val="false"/>
                <w:color w:val="000000"/>
                <w:sz w:val="24"/>
              </w:rPr>
              <w:t>(объём высказывания – до 110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22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правилами чтения</w:t>
            </w:r>
            <w:r>
              <w:rPr>
                <w:rFonts w:ascii="Times New Roman" w:hAnsi="Times New Roman"/>
                <w:b w:val="false"/>
                <w:i w:val="false"/>
                <w:color w:val="000000"/>
                <w:sz w:val="24"/>
              </w:rPr>
              <w:t xml:space="preserve">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 писать изученные слова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Использовать точку, вопросительный и восклицательный знаки в конце предложения, запятую при перечислении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Лексическая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Pr>
                <w:rFonts w:ascii="Times New Roman" w:hAnsi="Times New Roman"/>
                <w:b w:val="false"/>
                <w:i/>
                <w:color w:val="000000"/>
                <w:sz w:val="24"/>
              </w:rPr>
              <w:t>-ik</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Pr>
                <w:rFonts w:ascii="Times New Roman" w:hAnsi="Times New Roman"/>
                <w:b w:val="false"/>
                <w:i/>
                <w:color w:val="000000"/>
                <w:sz w:val="24"/>
              </w:rPr>
              <w:t>-los</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имена прилагательные, образованные путём соединения основ двух прилагательных (</w:t>
            </w:r>
            <w:r>
              <w:rPr>
                <w:rFonts w:ascii="Times New Roman" w:hAnsi="Times New Roman"/>
                <w:b w:val="false"/>
                <w:i/>
                <w:color w:val="000000"/>
                <w:sz w:val="24"/>
              </w:rPr>
              <w:t>dunkelblau</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многозначные слова, синонимы и антонимы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Распознавать и употреблять в устной и письменной речи изученные </w:t>
            </w:r>
            <w:r>
              <w:rPr>
                <w:rFonts w:ascii="Times New Roman" w:hAnsi="Times New Roman"/>
                <w:b w:val="false"/>
                <w:i w:val="false"/>
                <w:color w:val="000000"/>
                <w:spacing w:val="-4"/>
                <w:sz w:val="24"/>
              </w:rPr>
              <w:t xml:space="preserve">сокращения и аббревиатуры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Грамматическая сторона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сложноподчинённые предложения времени с союзами </w:t>
            </w:r>
            <w:r>
              <w:rPr>
                <w:rFonts w:ascii="Times New Roman" w:hAnsi="Times New Roman"/>
                <w:b w:val="false"/>
                <w:i/>
                <w:color w:val="000000"/>
                <w:sz w:val="24"/>
              </w:rPr>
              <w:t>wenn, als</w:t>
            </w:r>
          </w:p>
        </w:tc>
      </w:tr>
      <w:tr>
        <w:trPr>
          <w:trHeight w:val="129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глаголы в видовременных формах страдательного залога (</w:t>
            </w:r>
            <w:r>
              <w:rPr>
                <w:rFonts w:ascii="Times New Roman" w:hAnsi="Times New Roman"/>
                <w:b w:val="false"/>
                <w:i/>
                <w:color w:val="000000"/>
                <w:sz w:val="24"/>
              </w:rPr>
              <w:t>Präsens, Prästeritum</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наиболее распространённые глаголы с управлением и местоимённые наречия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формы </w:t>
            </w:r>
            <w:r>
              <w:rPr>
                <w:rFonts w:ascii="Times New Roman" w:hAnsi="Times New Roman"/>
                <w:b w:val="false"/>
                <w:i w:val="false"/>
                <w:color w:val="000000"/>
                <w:sz w:val="24"/>
              </w:rPr>
              <w:t>склонения прилагательных</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предлоги, используемые с дательным падежом</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предлоги, используемые с винительным падежом</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Оказывать помощь зарубежным гостям в ситуациях повседневного общения (объяснить местонахождение объекта, сообщить возможный маршрут)</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Достигать взаимопонимания в процессе устного и письменного общения с носителями иностранного языка, с людьми другой культуры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1060"/>
      </w:tblGrid>
      <w:tr>
        <w:trPr>
          <w:trHeight w:val="1185" w:hRule="atLeast"/>
          <w:trHeight w:val="144" w:hRule="atLeast"/>
        </w:trPr>
        <w:tc>
          <w:tcPr>
            <w:tcW w:w="1988" w:type="dxa"/>
            <w:tcBorders/>
            <w:tcMar>
              <w:top w:w="50" w:type="dxa"/>
              <w:left w:w="100" w:type="dxa"/>
            </w:tcMar>
            <w:vAlign w:val="center"/>
          </w:tcPr>
          <w:p>
            <w:pPr>
              <w:spacing w:before="0" w:after="0"/>
              <w:ind w:left="130"/>
              <w:jc w:val="left"/>
            </w:pPr>
            <w:r>
              <w:rPr>
                <w:rFonts w:ascii="Times New Roman" w:hAnsi="Times New Roman"/>
                <w:b/>
                <w:i w:val="false"/>
                <w:color w:val="000000"/>
                <w:sz w:val="24"/>
              </w:rPr>
              <w:t xml:space="preserve"> Код проверяемого результата </w:t>
            </w:r>
          </w:p>
        </w:tc>
        <w:tc>
          <w:tcPr>
            <w:tcW w:w="12166" w:type="dxa"/>
            <w:tcBorders/>
            <w:tcMar>
              <w:top w:w="50" w:type="dxa"/>
              <w:left w:w="100" w:type="dxa"/>
            </w:tcMar>
            <w:vAlign w:val="center"/>
          </w:tcPr>
          <w:p>
            <w:pPr>
              <w:spacing w:before="0" w:after="0"/>
              <w:ind w:left="130"/>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1.1.1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1.1.2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1.1.3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pacing w:val="-2"/>
                <w:sz w:val="24"/>
              </w:rPr>
              <w:t>Излагать основное содержание прочитанного (прослушанного) текста со зрительными и (или) вербальными опорами (объём – 10 – 12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1.1.4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Излагать результаты выполненной проектной работы (объём – 10 – 12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color w:val="000000"/>
                <w:sz w:val="24"/>
              </w:rPr>
              <w:t>1.2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1.2.1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Воспринимать на слух и понимать несложные аутентичные тексты, содержащие отдельные </w:t>
            </w:r>
            <w:r>
              <w:rPr>
                <w:rFonts w:ascii="Times New Roman" w:hAnsi="Times New Roman"/>
                <w:b w:val="false"/>
                <w:i w:val="false"/>
                <w:color w:val="000000"/>
                <w:sz w:val="24"/>
              </w:rPr>
              <w:t>неизученные языковые явления</w:t>
            </w:r>
            <w:r>
              <w:rPr>
                <w:rFonts w:ascii="Times New Roman" w:hAnsi="Times New Roman"/>
                <w:b w:val="false"/>
                <w:i w:val="false"/>
                <w:color w:val="000000"/>
                <w:sz w:val="24"/>
              </w:rPr>
              <w:t>, с пониманием основного содержания (время звучания текста (текстов) для аудирования – до 2 минут)</w:t>
            </w:r>
          </w:p>
        </w:tc>
      </w:tr>
      <w:tr>
        <w:trPr>
          <w:trHeight w:val="187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1.2.2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Воспринимать на слух и понимать несложные аутентичные тексты, содержащие отдельные </w:t>
            </w:r>
            <w:r>
              <w:rPr>
                <w:rFonts w:ascii="Times New Roman" w:hAnsi="Times New Roman"/>
                <w:b w:val="false"/>
                <w:i w:val="false"/>
                <w:color w:val="000000"/>
                <w:sz w:val="24"/>
              </w:rPr>
              <w:t>неизученные языковые явления</w:t>
            </w:r>
            <w:r>
              <w:rPr>
                <w:rFonts w:ascii="Times New Roman" w:hAnsi="Times New Roman"/>
                <w:b w:val="false"/>
                <w:i w:val="false"/>
                <w:color w:val="000000"/>
                <w:sz w:val="24"/>
              </w:rPr>
              <w:t>, с пониманием нужной (интересующей, запрашиваемой) информации (время звучания текста (текстов) для аудирования – до 2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color w:val="000000"/>
                <w:sz w:val="24"/>
              </w:rPr>
              <w:t>1.3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color w:val="000000"/>
                <w:sz w:val="24"/>
              </w:rPr>
              <w:t>Смысловое чтение</w:t>
            </w:r>
          </w:p>
        </w:tc>
      </w:tr>
      <w:tr>
        <w:trPr>
          <w:trHeight w:val="228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1.3.1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Читать про себя и понимать несложные аутентичные тексты, </w:t>
            </w:r>
            <w:r>
              <w:rPr>
                <w:rFonts w:ascii="Times New Roman" w:hAnsi="Times New Roman"/>
                <w:b w:val="false"/>
                <w:i w:val="false"/>
                <w:color w:val="000000"/>
                <w:sz w:val="24"/>
              </w:rPr>
              <w:t>содержащие отдельные неизученные языковые явления</w:t>
            </w:r>
            <w:r>
              <w:rPr>
                <w:rFonts w:ascii="Times New Roman" w:hAnsi="Times New Roman"/>
                <w:b w:val="false"/>
                <w:i w:val="false"/>
                <w:color w:val="000000"/>
                <w:sz w:val="24"/>
              </w:rPr>
              <w:t>, с пониманием основного содержания (объём текста (текстов) для чтения – 450 – 500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1.3.2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Читать про себя и понимать несложные аутентичные тексты, </w:t>
            </w:r>
            <w:r>
              <w:rPr>
                <w:rFonts w:ascii="Times New Roman" w:hAnsi="Times New Roman"/>
                <w:b w:val="false"/>
                <w:i w:val="false"/>
                <w:color w:val="000000"/>
                <w:sz w:val="24"/>
              </w:rPr>
              <w:t>содержащие отдельные неизученные языковые явления</w:t>
            </w:r>
            <w:r>
              <w:rPr>
                <w:rFonts w:ascii="Times New Roman" w:hAnsi="Times New Roman"/>
                <w:b w:val="false"/>
                <w:i w:val="false"/>
                <w:color w:val="000000"/>
                <w:sz w:val="24"/>
              </w:rPr>
              <w:t xml:space="preserve">, с пониманием </w:t>
            </w:r>
            <w:r>
              <w:rPr>
                <w:rFonts w:ascii="Times New Roman" w:hAnsi="Times New Roman"/>
                <w:b w:val="false"/>
                <w:i w:val="false"/>
                <w:color w:val="000000"/>
                <w:sz w:val="24"/>
              </w:rPr>
              <w:t>нужной (интересующей, запрашиваемой)</w:t>
            </w:r>
            <w:r>
              <w:rPr>
                <w:rFonts w:ascii="Times New Roman" w:hAnsi="Times New Roman"/>
                <w:b w:val="false"/>
                <w:i w:val="false"/>
                <w:color w:val="000000"/>
                <w:sz w:val="24"/>
              </w:rPr>
              <w:t xml:space="preserve"> информации (объём текста (текстов) для чтения – 450 – 500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1.3.3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Читать про себя и понимать несложные аутентичные тексты, </w:t>
            </w:r>
            <w:r>
              <w:rPr>
                <w:rFonts w:ascii="Times New Roman" w:hAnsi="Times New Roman"/>
                <w:b w:val="false"/>
                <w:i w:val="false"/>
                <w:color w:val="000000"/>
                <w:sz w:val="24"/>
              </w:rPr>
              <w:t>содержащие отдельные неизученные языковые явления</w:t>
            </w:r>
            <w:r>
              <w:rPr>
                <w:rFonts w:ascii="Times New Roman" w:hAnsi="Times New Roman"/>
                <w:b w:val="false"/>
                <w:i w:val="false"/>
                <w:color w:val="000000"/>
                <w:sz w:val="24"/>
              </w:rPr>
              <w:t xml:space="preserve">, с полным пониманием </w:t>
            </w:r>
            <w:r>
              <w:rPr>
                <w:rFonts w:ascii="Times New Roman" w:hAnsi="Times New Roman"/>
                <w:b w:val="false"/>
                <w:i w:val="false"/>
                <w:color w:val="000000"/>
                <w:sz w:val="24"/>
              </w:rPr>
              <w:t>содержания</w:t>
            </w:r>
            <w:r>
              <w:rPr>
                <w:rFonts w:ascii="Times New Roman" w:hAnsi="Times New Roman"/>
                <w:b w:val="false"/>
                <w:i w:val="false"/>
                <w:color w:val="000000"/>
                <w:sz w:val="24"/>
              </w:rPr>
              <w:t xml:space="preserve"> (объём текста (текстов) для чтения – 450 – 500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1.3.4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Читать про себя несплошные тексты (таблицы, диаграммы)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color w:val="000000"/>
                <w:sz w:val="24"/>
              </w:rPr>
              <w:t>1.4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1.4.1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Заполнять анкеты и формуляры, </w:t>
            </w:r>
            <w:r>
              <w:rPr>
                <w:rFonts w:ascii="Times New Roman" w:hAnsi="Times New Roman"/>
                <w:b w:val="false"/>
                <w:i w:val="false"/>
                <w:color w:val="000000"/>
                <w:sz w:val="24"/>
              </w:rPr>
              <w:t>сообщая о себе основные сведения, в соответствии с нормами,</w:t>
            </w:r>
            <w:r>
              <w:rPr>
                <w:rFonts w:ascii="Times New Roman" w:hAnsi="Times New Roman"/>
                <w:b w:val="false"/>
                <w:i w:val="false"/>
                <w:color w:val="000000"/>
                <w:sz w:val="24"/>
              </w:rPr>
              <w:t xml:space="preserve"> принятыми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1.4.2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1.4.3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Создавать небольшое письменное высказывание </w:t>
            </w:r>
            <w:r>
              <w:rPr>
                <w:rFonts w:ascii="Times New Roman" w:hAnsi="Times New Roman"/>
                <w:b w:val="false"/>
                <w:i w:val="false"/>
                <w:color w:val="000000"/>
                <w:sz w:val="24"/>
              </w:rPr>
              <w:t>с использованием образца, плана, таблицы, прочитанного (прослушанного) текста</w:t>
            </w:r>
            <w:r>
              <w:rPr>
                <w:rFonts w:ascii="Times New Roman" w:hAnsi="Times New Roman"/>
                <w:b w:val="false"/>
                <w:i w:val="false"/>
                <w:color w:val="000000"/>
                <w:sz w:val="24"/>
              </w:rPr>
              <w:t xml:space="preserve"> (объём высказывания – до 120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1.4.4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Заполнять таблицу, кратко фиксируя содержание прочитанного (прослушанного) текста</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1.4.5</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Письменно представлять результаты выполненной проектной работы (объём – 100 – 120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w:t>
            </w:r>
          </w:p>
        </w:tc>
        <w:tc>
          <w:tcPr>
            <w:tcW w:w="12166" w:type="dxa"/>
            <w:tcBorders/>
            <w:tcMar>
              <w:top w:w="50" w:type="dxa"/>
              <w:left w:w="100" w:type="dxa"/>
            </w:tcMar>
            <w:vAlign w:val="center"/>
          </w:tcPr>
          <w:p>
            <w:pPr>
              <w:spacing w:before="0" w:after="0" w:line="336"/>
              <w:ind w:left="223"/>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color w:val="000000"/>
                <w:sz w:val="24"/>
              </w:rPr>
              <w:t>2.1</w:t>
            </w:r>
          </w:p>
        </w:tc>
        <w:tc>
          <w:tcPr>
            <w:tcW w:w="12166" w:type="dxa"/>
            <w:tcBorders/>
            <w:tcMar>
              <w:top w:w="50" w:type="dxa"/>
              <w:left w:w="100" w:type="dxa"/>
            </w:tcMar>
            <w:vAlign w:val="center"/>
          </w:tcPr>
          <w:p>
            <w:pPr>
              <w:spacing w:before="0" w:after="0" w:line="336"/>
              <w:ind w:left="223"/>
              <w:jc w:val="left"/>
            </w:pPr>
            <w:r>
              <w:rPr>
                <w:rFonts w:ascii="Times New Roman" w:hAnsi="Times New Roman"/>
                <w:b w:val="false"/>
                <w:i/>
                <w:color w:val="000000"/>
                <w:sz w:val="24"/>
              </w:rPr>
              <w:t>Фонетическая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2.1.1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2.1.2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Владеть правилами чтения и </w:t>
            </w:r>
            <w:r>
              <w:rPr>
                <w:rFonts w:ascii="Times New Roman" w:hAnsi="Times New Roman"/>
                <w:b w:val="false"/>
                <w:i w:val="false"/>
                <w:color w:val="000000"/>
                <w:sz w:val="24"/>
              </w:rPr>
              <w:t>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2.1.3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color w:val="000000"/>
                <w:sz w:val="24"/>
              </w:rPr>
              <w:t>2.2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2.2.1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Правильно писать изученные слова</w:t>
            </w:r>
          </w:p>
        </w:tc>
      </w:tr>
      <w:tr>
        <w:trPr>
          <w:trHeight w:val="129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2.2.2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Использовать точку, вопросительный и восклицательный знаки в конце предложения, запятую при перечислении</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2.2.3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color w:val="000000"/>
                <w:sz w:val="24"/>
              </w:rPr>
              <w:t>2.3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2.3.1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2.3.2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существительные – при помощи суффиксов </w:t>
            </w:r>
            <w:r>
              <w:rPr>
                <w:rFonts w:ascii="Times New Roman" w:hAnsi="Times New Roman"/>
                <w:b w:val="false"/>
                <w:i/>
                <w:color w:val="000000"/>
                <w:sz w:val="24"/>
              </w:rPr>
              <w:t>-ie</w:t>
            </w:r>
            <w:r>
              <w:rPr>
                <w:rFonts w:ascii="Times New Roman" w:hAnsi="Times New Roman"/>
                <w:b w:val="false"/>
                <w:i w:val="false"/>
                <w:color w:val="000000"/>
                <w:sz w:val="24"/>
              </w:rPr>
              <w:t xml:space="preserve">, </w:t>
            </w:r>
            <w:r>
              <w:rPr>
                <w:rFonts w:ascii="Times New Roman" w:hAnsi="Times New Roman"/>
                <w:b w:val="false"/>
                <w:i/>
                <w:color w:val="000000"/>
                <w:sz w:val="24"/>
              </w:rPr>
              <w:t>-um</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2.3.3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прилагательные – при помощи суффиксов </w:t>
            </w:r>
            <w:r>
              <w:rPr>
                <w:rFonts w:ascii="Times New Roman" w:hAnsi="Times New Roman"/>
                <w:b w:val="false"/>
                <w:i/>
                <w:color w:val="000000"/>
                <w:sz w:val="24"/>
              </w:rPr>
              <w:t>-sam</w:t>
            </w:r>
            <w:r>
              <w:rPr>
                <w:rFonts w:ascii="Times New Roman" w:hAnsi="Times New Roman"/>
                <w:b w:val="false"/>
                <w:i w:val="false"/>
                <w:color w:val="000000"/>
                <w:sz w:val="24"/>
              </w:rPr>
              <w:t xml:space="preserve">, </w:t>
            </w:r>
            <w:r>
              <w:rPr>
                <w:rFonts w:ascii="Times New Roman" w:hAnsi="Times New Roman"/>
                <w:b w:val="false"/>
                <w:i/>
                <w:color w:val="000000"/>
                <w:sz w:val="24"/>
              </w:rPr>
              <w:t>-bar</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2.3.4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синонимы и антонимы</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2.3.5</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сокращения и аббревиатуры </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2.3.6</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color w:val="000000"/>
                <w:sz w:val="24"/>
              </w:rPr>
              <w:t>2.4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2.4.1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2.4.2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сложносочинённые предложения с наречием </w:t>
            </w:r>
            <w:r>
              <w:rPr>
                <w:rFonts w:ascii="Times New Roman" w:hAnsi="Times New Roman"/>
                <w:b w:val="false"/>
                <w:i/>
                <w:color w:val="000000"/>
                <w:sz w:val="24"/>
              </w:rPr>
              <w:t>deshalb</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2.4.3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сложноподчинённые предложения времени с союзом </w:t>
            </w:r>
            <w:r>
              <w:rPr>
                <w:rFonts w:ascii="Times New Roman" w:hAnsi="Times New Roman"/>
                <w:b w:val="false"/>
                <w:i/>
                <w:color w:val="000000"/>
                <w:sz w:val="24"/>
              </w:rPr>
              <w:t>nachdem</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2.4.4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сложноподчинённые предложения цели с союзом </w:t>
            </w:r>
            <w:r>
              <w:rPr>
                <w:rFonts w:ascii="Times New Roman" w:hAnsi="Times New Roman"/>
                <w:b w:val="false"/>
                <w:i/>
                <w:color w:val="000000"/>
                <w:sz w:val="24"/>
              </w:rPr>
              <w:t>damit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2.4.5</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формы сослагательного наклонения от глаголов </w:t>
            </w:r>
            <w:r>
              <w:rPr>
                <w:rFonts w:ascii="Times New Roman" w:hAnsi="Times New Roman"/>
                <w:b w:val="false"/>
                <w:i/>
                <w:color w:val="000000"/>
                <w:sz w:val="24"/>
              </w:rPr>
              <w:t>haben</w:t>
            </w:r>
            <w:r>
              <w:rPr>
                <w:rFonts w:ascii="Times New Roman" w:hAnsi="Times New Roman"/>
                <w:b w:val="false"/>
                <w:i w:val="false"/>
                <w:color w:val="000000"/>
                <w:sz w:val="24"/>
              </w:rPr>
              <w:t xml:space="preserve">, </w:t>
            </w:r>
            <w:r>
              <w:rPr>
                <w:rFonts w:ascii="Times New Roman" w:hAnsi="Times New Roman"/>
                <w:b w:val="false"/>
                <w:i/>
                <w:color w:val="000000"/>
                <w:sz w:val="24"/>
              </w:rPr>
              <w:t>sein</w:t>
            </w:r>
            <w:r>
              <w:rPr>
                <w:rFonts w:ascii="Times New Roman" w:hAnsi="Times New Roman"/>
                <w:b w:val="false"/>
                <w:i w:val="false"/>
                <w:color w:val="000000"/>
                <w:sz w:val="24"/>
              </w:rPr>
              <w:t xml:space="preserve">, </w:t>
            </w:r>
            <w:r>
              <w:rPr>
                <w:rFonts w:ascii="Times New Roman" w:hAnsi="Times New Roman"/>
                <w:b w:val="false"/>
                <w:i/>
                <w:color w:val="000000"/>
                <w:sz w:val="24"/>
              </w:rPr>
              <w:t>werden</w:t>
            </w:r>
            <w:r>
              <w:rPr>
                <w:rFonts w:ascii="Times New Roman" w:hAnsi="Times New Roman"/>
                <w:b w:val="false"/>
                <w:i w:val="false"/>
                <w:color w:val="000000"/>
                <w:sz w:val="24"/>
              </w:rPr>
              <w:t xml:space="preserve">, </w:t>
            </w:r>
            <w:r>
              <w:rPr>
                <w:rFonts w:ascii="Times New Roman" w:hAnsi="Times New Roman"/>
                <w:b w:val="false"/>
                <w:i/>
                <w:color w:val="000000"/>
                <w:sz w:val="24"/>
              </w:rPr>
              <w:t>können</w:t>
            </w:r>
            <w:r>
              <w:rPr>
                <w:rFonts w:ascii="Times New Roman" w:hAnsi="Times New Roman"/>
                <w:b w:val="false"/>
                <w:i w:val="false"/>
                <w:color w:val="000000"/>
                <w:sz w:val="24"/>
              </w:rPr>
              <w:t xml:space="preserve">, </w:t>
            </w:r>
            <w:r>
              <w:rPr>
                <w:rFonts w:ascii="Times New Roman" w:hAnsi="Times New Roman"/>
                <w:b w:val="false"/>
                <w:i/>
                <w:color w:val="000000"/>
                <w:sz w:val="24"/>
              </w:rPr>
              <w:t>mögen</w:t>
            </w:r>
            <w:r>
              <w:rPr>
                <w:rFonts w:ascii="Times New Roman" w:hAnsi="Times New Roman"/>
                <w:b w:val="false"/>
                <w:i w:val="false"/>
                <w:color w:val="000000"/>
                <w:sz w:val="24"/>
              </w:rPr>
              <w:t xml:space="preserve">, сочетание </w:t>
            </w:r>
            <w:r>
              <w:rPr>
                <w:rFonts w:ascii="Times New Roman" w:hAnsi="Times New Roman"/>
                <w:b w:val="false"/>
                <w:i/>
                <w:color w:val="000000"/>
                <w:sz w:val="24"/>
              </w:rPr>
              <w:t>würde</w:t>
            </w:r>
            <w:r>
              <w:rPr>
                <w:rFonts w:ascii="Times New Roman" w:hAnsi="Times New Roman"/>
                <w:b w:val="false"/>
                <w:i w:val="false"/>
                <w:color w:val="000000"/>
                <w:sz w:val="24"/>
              </w:rPr>
              <w:t xml:space="preserve"> + Infinitiv</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Социокультурные знания и умения</w:t>
            </w:r>
          </w:p>
        </w:tc>
      </w:tr>
      <w:tr>
        <w:trPr>
          <w:trHeight w:val="222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3.1</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3.2</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3.3</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Иметь элементарные представления о различных вариантах немецкого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3.4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Представлять Россию и страну (страны)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3.5</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 xml:space="preserve">Оказывать помощь иностранным гостям в ситуациях повседневного общения </w:t>
            </w:r>
          </w:p>
        </w:tc>
      </w:tr>
      <w:tr>
        <w:trPr>
          <w:trHeight w:val="3285"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4</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Компенсаторные умения</w:t>
            </w:r>
          </w:p>
          <w:p>
            <w:pPr>
              <w:spacing w:before="0" w:after="0" w:line="336"/>
              <w:ind w:left="223"/>
              <w:jc w:val="both"/>
            </w:pPr>
            <w:r>
              <w:rPr>
                <w:rFonts w:ascii="Times New Roman" w:hAnsi="Times New Roman"/>
                <w:b w:val="false"/>
                <w:i w:val="false"/>
                <w:color w:val="000000"/>
                <w:sz w:val="24"/>
              </w:rPr>
              <w:t xml:space="preserve">Владеть компенсаторными умениями: </w:t>
            </w:r>
            <w:r>
              <w:rPr>
                <w:rFonts w:ascii="Times New Roman" w:hAnsi="Times New Roman"/>
                <w:b w:val="false"/>
                <w:i w:val="false"/>
                <w:color w:val="000000"/>
                <w:sz w:val="24"/>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5</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6</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r>
        <w:trPr>
          <w:trHeight w:val="930" w:hRule="atLeast"/>
          <w:trHeight w:val="144" w:hRule="atLeast"/>
        </w:trPr>
        <w:tc>
          <w:tcPr>
            <w:tcW w:w="1988" w:type="dxa"/>
            <w:tcBorders/>
            <w:tcMar>
              <w:top w:w="50" w:type="dxa"/>
              <w:left w:w="100" w:type="dxa"/>
            </w:tcMar>
            <w:vAlign w:val="center"/>
          </w:tcPr>
          <w:p>
            <w:pPr>
              <w:spacing w:before="0" w:after="0" w:line="336"/>
              <w:ind w:left="223"/>
              <w:jc w:val="center"/>
            </w:pPr>
            <w:r>
              <w:rPr>
                <w:rFonts w:ascii="Times New Roman" w:hAnsi="Times New Roman"/>
                <w:b w:val="false"/>
                <w:i w:val="false"/>
                <w:color w:val="000000"/>
                <w:sz w:val="24"/>
              </w:rPr>
              <w:t>7</w:t>
            </w:r>
          </w:p>
        </w:tc>
        <w:tc>
          <w:tcPr>
            <w:tcW w:w="12166" w:type="dxa"/>
            <w:tcBorders/>
            <w:tcMar>
              <w:top w:w="50" w:type="dxa"/>
              <w:left w:w="100" w:type="dxa"/>
            </w:tcMar>
            <w:vAlign w:val="center"/>
          </w:tcPr>
          <w:p>
            <w:pPr>
              <w:spacing w:before="0" w:after="0" w:line="336"/>
              <w:ind w:left="223"/>
              <w:jc w:val="both"/>
            </w:pPr>
            <w:r>
              <w:rPr>
                <w:rFonts w:ascii="Times New Roman" w:hAnsi="Times New Roman"/>
                <w:b w:val="false"/>
                <w:i w:val="false"/>
                <w:color w:val="000000"/>
                <w:sz w:val="24"/>
              </w:rPr>
              <w:t>Достигать взаимопонимания в процессе устного и письменного общения с носителями иностранного языка, с людьми другой культуры</w:t>
            </w:r>
          </w:p>
        </w:tc>
      </w:tr>
    </w:tbl>
    <w:p>
      <w:pPr>
        <w:spacing w:before="0" w:after="0"/>
        <w:ind w:left="120"/>
        <w:jc w:val="left"/>
      </w:pPr>
    </w:p>
    <w:bookmarkStart w:name="block-64560914" w:id="18"/>
    <w:p>
      <w:pPr>
        <w:sectPr>
          <w:pgSz w:w="11906" w:h="16383" w:orient="portrait"/>
        </w:sectPr>
      </w:pPr>
    </w:p>
    <w:bookmarkEnd w:id="18"/>
    <w:bookmarkEnd w:id="17"/>
    <w:bookmarkStart w:name="block-64560915" w:id="19"/>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114"/>
        <w:gridCol w:w="11683"/>
      </w:tblGrid>
      <w:tr>
        <w:trPr>
          <w:trHeight w:val="405" w:hRule="atLeast"/>
          <w:trHeight w:val="144" w:hRule="atLeast"/>
        </w:trPr>
        <w:tc>
          <w:tcPr>
            <w:tcW w:w="1479"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color w:val="000000"/>
                <w:sz w:val="24"/>
              </w:rPr>
              <w:t>1.1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color w:val="000000"/>
                <w:sz w:val="24"/>
              </w:rPr>
              <w:t>Говорение</w:t>
            </w:r>
          </w:p>
        </w:tc>
      </w:tr>
      <w:tr>
        <w:trPr>
          <w:trHeight w:val="409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Диалогическая речь</w:t>
            </w:r>
          </w:p>
          <w:p>
            <w:pPr>
              <w:spacing w:before="0" w:after="0" w:line="336"/>
              <w:ind w:left="194"/>
              <w:jc w:val="both"/>
            </w:pPr>
            <w:r>
              <w:rPr>
                <w:rFonts w:ascii="Times New Roman" w:hAnsi="Times New Roman"/>
                <w:b w:val="false"/>
                <w:i w:val="false"/>
                <w:color w:val="000000"/>
                <w:sz w:val="24"/>
              </w:rPr>
              <w:t xml:space="preserve">Развитие коммуникативных умений диалогической речи на базе умений, сформированных на уровне начального общего образования, </w:t>
            </w:r>
            <w:r>
              <w:rPr>
                <w:rFonts w:ascii="Times New Roman" w:hAnsi="Times New Roman"/>
                <w:b w:val="false"/>
                <w:i w:val="false"/>
                <w:color w:val="000000"/>
                <w:sz w:val="24"/>
              </w:rPr>
              <w:t>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1.1.1.1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1.1.1.2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1.1.1.3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запрашивать интересующую информацию</w:t>
            </w:r>
          </w:p>
        </w:tc>
      </w:tr>
      <w:tr>
        <w:trPr>
          <w:trHeight w:val="328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Монологическая речь </w:t>
            </w:r>
          </w:p>
          <w:p>
            <w:pPr>
              <w:spacing w:before="0" w:after="0" w:line="336"/>
              <w:ind w:left="194"/>
              <w:jc w:val="both"/>
            </w:pPr>
            <w:r>
              <w:rPr>
                <w:rFonts w:ascii="Times New Roman" w:hAnsi="Times New Roman"/>
                <w:b w:val="false"/>
                <w:i w:val="false"/>
                <w:color w:val="000000"/>
                <w:sz w:val="24"/>
              </w:rPr>
              <w:t xml:space="preserve">Развитие коммуникативных умений монологической речи </w:t>
            </w:r>
            <w:r>
              <w:rPr>
                <w:rFonts w:ascii="Times New Roman" w:hAnsi="Times New Roman"/>
                <w:b w:val="false"/>
                <w:i w:val="false"/>
                <w:color w:val="000000"/>
                <w:sz w:val="24"/>
              </w:rPr>
              <w:t>на базе умений, сформированных на уровне начального общего образования</w:t>
            </w:r>
            <w:r>
              <w:rPr>
                <w:rFonts w:ascii="Times New Roman" w:hAnsi="Times New Roman"/>
                <w:b w:val="false"/>
                <w:i w:val="false"/>
                <w:color w:val="000000"/>
                <w:sz w:val="24"/>
              </w:rPr>
              <w:t>: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1.1.2.1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1.1.2.2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Повествование или сообщение</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1.1.2.3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1.1.2.4</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552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color w:val="000000"/>
                <w:sz w:val="24"/>
              </w:rPr>
              <w:t>1.2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color w:val="000000"/>
                <w:sz w:val="24"/>
              </w:rPr>
              <w:t>Аудирование</w:t>
            </w:r>
          </w:p>
          <w:p>
            <w:pPr>
              <w:spacing w:before="0" w:after="0" w:line="336"/>
              <w:ind w:left="194"/>
              <w:jc w:val="both"/>
            </w:pPr>
            <w:r>
              <w:rPr>
                <w:rFonts w:ascii="Times New Roman" w:hAnsi="Times New Roman"/>
                <w:b w:val="false"/>
                <w:i w:val="false"/>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336"/>
              <w:ind w:left="194"/>
              <w:jc w:val="both"/>
            </w:pPr>
            <w:r>
              <w:rPr>
                <w:rFonts w:ascii="Times New Roman" w:hAnsi="Times New Roman"/>
                <w:b w:val="false"/>
                <w:i w:val="false"/>
                <w:color w:val="000000"/>
                <w:sz w:val="24"/>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1.2.1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1.2.2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color w:val="000000"/>
                <w:sz w:val="24"/>
              </w:rPr>
              <w:t>1.3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color w:val="000000"/>
                <w:sz w:val="24"/>
              </w:rPr>
              <w:t>Смысловое чтение</w:t>
            </w:r>
          </w:p>
          <w:p>
            <w:pPr>
              <w:spacing w:before="0" w:after="0" w:line="336"/>
              <w:ind w:left="194"/>
              <w:jc w:val="both"/>
            </w:pPr>
            <w:r>
              <w:rPr>
                <w:rFonts w:ascii="Times New Roman" w:hAnsi="Times New Roman"/>
                <w:b w:val="false"/>
                <w:i w:val="false"/>
                <w:color w:val="000000"/>
                <w:sz w:val="24"/>
              </w:rPr>
              <w:t>Развитие</w:t>
            </w:r>
            <w:r>
              <w:rPr>
                <w:rFonts w:ascii="Times New Roman" w:hAnsi="Times New Roman"/>
                <w:b w:val="false"/>
                <w:i w:val="false"/>
                <w:color w:val="000000"/>
                <w:sz w:val="24"/>
              </w:rPr>
              <w:t xml:space="preserve"> сформированного на уровне начального общего образования </w:t>
            </w:r>
            <w:r>
              <w:rPr>
                <w:rFonts w:ascii="Times New Roman" w:hAnsi="Times New Roman"/>
                <w:b w:val="false"/>
                <w:i w:val="false"/>
                <w:color w:val="000000"/>
                <w:sz w:val="24"/>
              </w:rPr>
              <w:t>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1.3.1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1.3.2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1.3.3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color w:val="000000"/>
                <w:sz w:val="24"/>
              </w:rPr>
              <w:t>1.4</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color w:val="000000"/>
                <w:sz w:val="24"/>
              </w:rPr>
              <w:t>Письменная речь</w:t>
            </w:r>
          </w:p>
          <w:p>
            <w:pPr>
              <w:spacing w:before="0" w:after="0" w:line="336"/>
              <w:ind w:left="194"/>
              <w:jc w:val="both"/>
            </w:pPr>
            <w:r>
              <w:rPr>
                <w:rFonts w:ascii="Times New Roman" w:hAnsi="Times New Roman"/>
                <w:b w:val="false"/>
                <w:i w:val="false"/>
                <w:color w:val="000000"/>
                <w:sz w:val="24"/>
              </w:rPr>
              <w:t xml:space="preserve">Развитие умений письменной речи </w:t>
            </w:r>
            <w:r>
              <w:rPr>
                <w:rFonts w:ascii="Times New Roman" w:hAnsi="Times New Roman"/>
                <w:b w:val="false"/>
                <w:i w:val="false"/>
                <w:color w:val="000000"/>
                <w:sz w:val="24"/>
              </w:rPr>
              <w:t>на базе умений, сформированных на уровне начального общего образования</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1.4.1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1.4.2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Написание коротких поздравлений с праздниками (с Новым годом, Рождеством, днём рождения)</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1.4.3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Заполнение анкет и формуляров, сообщение о себе основных сведений </w:t>
            </w:r>
            <w:r>
              <w:rPr>
                <w:rFonts w:ascii="Times New Roman" w:hAnsi="Times New Roman"/>
                <w:b w:val="false"/>
                <w:i w:val="false"/>
                <w:color w:val="000000"/>
                <w:sz w:val="24"/>
              </w:rPr>
              <w:t>(имя, фамилия, пол, возраст, адрес)</w:t>
            </w:r>
            <w:r>
              <w:rPr>
                <w:rFonts w:ascii="Times New Roman" w:hAnsi="Times New Roman"/>
                <w:b w:val="false"/>
                <w:i w:val="false"/>
                <w:color w:val="000000"/>
                <w:sz w:val="24"/>
              </w:rPr>
              <w:t xml:space="preserve"> в соответствии с нормами, принятыми в стране (странах) изучаемого языка</w:t>
            </w:r>
          </w:p>
        </w:tc>
      </w:tr>
      <w:tr>
        <w:trPr>
          <w:trHeight w:val="222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1.4.4</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194"/>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color w:val="000000"/>
                <w:sz w:val="24"/>
              </w:rPr>
              <w:t>2.1</w:t>
            </w:r>
          </w:p>
        </w:tc>
        <w:tc>
          <w:tcPr>
            <w:tcW w:w="12851" w:type="dxa"/>
            <w:tcBorders/>
            <w:tcMar>
              <w:top w:w="50" w:type="dxa"/>
              <w:left w:w="100" w:type="dxa"/>
            </w:tcMar>
            <w:vAlign w:val="center"/>
          </w:tcPr>
          <w:p>
            <w:pPr>
              <w:spacing w:before="0" w:after="0" w:line="336"/>
              <w:ind w:left="194"/>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2.1.1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2.1.2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color w:val="000000"/>
                <w:sz w:val="24"/>
              </w:rPr>
              <w:t>2.2</w:t>
            </w:r>
          </w:p>
        </w:tc>
        <w:tc>
          <w:tcPr>
            <w:tcW w:w="12851" w:type="dxa"/>
            <w:tcBorders/>
            <w:tcMar>
              <w:top w:w="50" w:type="dxa"/>
              <w:left w:w="100" w:type="dxa"/>
            </w:tcMar>
            <w:vAlign w:val="center"/>
          </w:tcPr>
          <w:p>
            <w:pPr>
              <w:spacing w:before="0" w:after="0" w:line="336"/>
              <w:ind w:left="194"/>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2.2.1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Правильное написание изученных слов</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2.2.2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2.2.3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color w:val="000000"/>
                <w:sz w:val="24"/>
              </w:rPr>
              <w:t>2.3</w:t>
            </w:r>
          </w:p>
        </w:tc>
        <w:tc>
          <w:tcPr>
            <w:tcW w:w="12851" w:type="dxa"/>
            <w:tcBorders/>
            <w:tcMar>
              <w:top w:w="50" w:type="dxa"/>
              <w:left w:w="100" w:type="dxa"/>
            </w:tcMar>
            <w:vAlign w:val="center"/>
          </w:tcPr>
          <w:p>
            <w:pPr>
              <w:spacing w:before="0" w:after="0" w:line="336"/>
              <w:ind w:left="194"/>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Синонимы. Интернациональные слова</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Основные способы словообразования – аффиксация:</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2.3.3.1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-er</w:t>
            </w:r>
            <w:r>
              <w:rPr>
                <w:rFonts w:ascii="Times New Roman" w:hAnsi="Times New Roman"/>
                <w:b w:val="false"/>
                <w:i w:val="false"/>
                <w:color w:val="000000"/>
                <w:sz w:val="24"/>
              </w:rPr>
              <w:t xml:space="preserve"> (</w:t>
            </w:r>
            <w:r>
              <w:rPr>
                <w:rFonts w:ascii="Times New Roman" w:hAnsi="Times New Roman"/>
                <w:b w:val="false"/>
                <w:i/>
                <w:color w:val="000000"/>
                <w:sz w:val="24"/>
              </w:rPr>
              <w:t>der Lehrer</w:t>
            </w:r>
            <w:r>
              <w:rPr>
                <w:rFonts w:ascii="Times New Roman" w:hAnsi="Times New Roman"/>
                <w:b w:val="false"/>
                <w:i w:val="false"/>
                <w:color w:val="000000"/>
                <w:sz w:val="24"/>
              </w:rPr>
              <w:t>), -</w:t>
            </w:r>
            <w:r>
              <w:rPr>
                <w:rFonts w:ascii="Times New Roman" w:hAnsi="Times New Roman"/>
                <w:b w:val="false"/>
                <w:i/>
                <w:color w:val="000000"/>
                <w:sz w:val="24"/>
              </w:rPr>
              <w:t xml:space="preserve">ler </w:t>
            </w:r>
            <w:r>
              <w:rPr>
                <w:rFonts w:ascii="Times New Roman" w:hAnsi="Times New Roman"/>
                <w:b w:val="false"/>
                <w:i w:val="false"/>
                <w:color w:val="000000"/>
                <w:sz w:val="24"/>
              </w:rPr>
              <w:t>(</w:t>
            </w:r>
            <w:r>
              <w:rPr>
                <w:rFonts w:ascii="Times New Roman" w:hAnsi="Times New Roman"/>
                <w:b w:val="false"/>
                <w:i/>
                <w:color w:val="000000"/>
                <w:sz w:val="24"/>
              </w:rPr>
              <w:t>der Sportler</w:t>
            </w:r>
            <w:r>
              <w:rPr>
                <w:rFonts w:ascii="Times New Roman" w:hAnsi="Times New Roman"/>
                <w:b w:val="false"/>
                <w:i w:val="false"/>
                <w:color w:val="000000"/>
                <w:sz w:val="24"/>
              </w:rPr>
              <w:t xml:space="preserve">), </w:t>
            </w:r>
            <w:r>
              <w:rPr>
                <w:rFonts w:ascii="Times New Roman" w:hAnsi="Times New Roman"/>
                <w:b w:val="false"/>
                <w:i/>
                <w:color w:val="000000"/>
                <w:sz w:val="24"/>
              </w:rPr>
              <w:t>-in</w:t>
            </w:r>
            <w:r>
              <w:rPr>
                <w:rFonts w:ascii="Times New Roman" w:hAnsi="Times New Roman"/>
                <w:b w:val="false"/>
                <w:i w:val="false"/>
                <w:color w:val="000000"/>
                <w:sz w:val="24"/>
              </w:rPr>
              <w:t xml:space="preserve"> (</w:t>
            </w:r>
            <w:r>
              <w:rPr>
                <w:rFonts w:ascii="Times New Roman" w:hAnsi="Times New Roman"/>
                <w:b w:val="false"/>
                <w:i/>
                <w:color w:val="000000"/>
                <w:sz w:val="24"/>
              </w:rPr>
              <w:t>die Lehrerin</w:t>
            </w:r>
            <w:r>
              <w:rPr>
                <w:rFonts w:ascii="Times New Roman" w:hAnsi="Times New Roman"/>
                <w:b w:val="false"/>
                <w:i w:val="false"/>
                <w:color w:val="000000"/>
                <w:sz w:val="24"/>
              </w:rPr>
              <w:t xml:space="preserve">), </w:t>
            </w:r>
            <w:r>
              <w:rPr>
                <w:rFonts w:ascii="Times New Roman" w:hAnsi="Times New Roman"/>
                <w:b w:val="false"/>
                <w:i/>
                <w:color w:val="000000"/>
                <w:sz w:val="24"/>
              </w:rPr>
              <w:t>-chen</w:t>
            </w:r>
            <w:r>
              <w:rPr>
                <w:rFonts w:ascii="Times New Roman" w:hAnsi="Times New Roman"/>
                <w:b w:val="false"/>
                <w:i w:val="false"/>
                <w:color w:val="000000"/>
                <w:sz w:val="24"/>
              </w:rPr>
              <w:t xml:space="preserve"> (</w:t>
            </w:r>
            <w:r>
              <w:rPr>
                <w:rFonts w:ascii="Times New Roman" w:hAnsi="Times New Roman"/>
                <w:b w:val="false"/>
                <w:i/>
                <w:color w:val="000000"/>
                <w:sz w:val="24"/>
              </w:rPr>
              <w:t>das Tischchen</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2.3.3.2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-ig</w:t>
            </w:r>
            <w:r>
              <w:rPr>
                <w:rFonts w:ascii="Times New Roman" w:hAnsi="Times New Roman"/>
                <w:b w:val="false"/>
                <w:i w:val="false"/>
                <w:color w:val="000000"/>
                <w:sz w:val="24"/>
              </w:rPr>
              <w:t xml:space="preserve"> (</w:t>
            </w:r>
            <w:r>
              <w:rPr>
                <w:rFonts w:ascii="Times New Roman" w:hAnsi="Times New Roman"/>
                <w:b w:val="false"/>
                <w:i/>
                <w:color w:val="000000"/>
                <w:sz w:val="24"/>
              </w:rPr>
              <w:t>sonnig</w:t>
            </w:r>
            <w:r>
              <w:rPr>
                <w:rFonts w:ascii="Times New Roman" w:hAnsi="Times New Roman"/>
                <w:b w:val="false"/>
                <w:i w:val="false"/>
                <w:color w:val="000000"/>
                <w:sz w:val="24"/>
              </w:rPr>
              <w:t xml:space="preserve">), </w:t>
            </w:r>
            <w:r>
              <w:rPr>
                <w:rFonts w:ascii="Times New Roman" w:hAnsi="Times New Roman"/>
                <w:b w:val="false"/>
                <w:i/>
                <w:color w:val="000000"/>
                <w:sz w:val="24"/>
              </w:rPr>
              <w:t>-lich</w:t>
            </w:r>
            <w:r>
              <w:rPr>
                <w:rFonts w:ascii="Times New Roman" w:hAnsi="Times New Roman"/>
                <w:b w:val="false"/>
                <w:i w:val="false"/>
                <w:color w:val="000000"/>
                <w:sz w:val="24"/>
              </w:rPr>
              <w:t xml:space="preserve"> (</w:t>
            </w:r>
            <w:r>
              <w:rPr>
                <w:rFonts w:ascii="Times New Roman" w:hAnsi="Times New Roman"/>
                <w:b w:val="false"/>
                <w:i/>
                <w:color w:val="000000"/>
                <w:sz w:val="24"/>
              </w:rPr>
              <w:t>freundlich</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2.3.3.3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образование числительных при помощи суффиксов </w:t>
            </w:r>
            <w:r>
              <w:rPr>
                <w:rFonts w:ascii="Times New Roman" w:hAnsi="Times New Roman"/>
                <w:b w:val="false"/>
                <w:i/>
                <w:color w:val="000000"/>
                <w:sz w:val="24"/>
              </w:rPr>
              <w:t>-zehn</w:t>
            </w:r>
            <w:r>
              <w:rPr>
                <w:rFonts w:ascii="Times New Roman" w:hAnsi="Times New Roman"/>
                <w:b w:val="false"/>
                <w:i w:val="false"/>
                <w:color w:val="000000"/>
                <w:sz w:val="24"/>
              </w:rPr>
              <w:t xml:space="preserve">, </w:t>
            </w:r>
            <w:r>
              <w:rPr>
                <w:rFonts w:ascii="Times New Roman" w:hAnsi="Times New Roman"/>
                <w:b w:val="false"/>
                <w:i/>
                <w:color w:val="000000"/>
                <w:sz w:val="24"/>
              </w:rPr>
              <w:t>-zig</w:t>
            </w:r>
            <w:r>
              <w:rPr>
                <w:rFonts w:ascii="Times New Roman" w:hAnsi="Times New Roman"/>
                <w:b w:val="false"/>
                <w:i w:val="false"/>
                <w:color w:val="000000"/>
                <w:sz w:val="24"/>
              </w:rPr>
              <w:t xml:space="preserve">, </w:t>
            </w:r>
            <w:r>
              <w:rPr>
                <w:rFonts w:ascii="Times New Roman" w:hAnsi="Times New Roman"/>
                <w:b w:val="false"/>
                <w:i/>
                <w:color w:val="000000"/>
                <w:sz w:val="24"/>
              </w:rPr>
              <w:t>-te</w:t>
            </w:r>
            <w:r>
              <w:rPr>
                <w:rFonts w:ascii="Times New Roman" w:hAnsi="Times New Roman"/>
                <w:b w:val="false"/>
                <w:i w:val="false"/>
                <w:color w:val="000000"/>
                <w:sz w:val="24"/>
              </w:rPr>
              <w:t xml:space="preserve">, </w:t>
            </w:r>
            <w:r>
              <w:rPr>
                <w:rFonts w:ascii="Times New Roman" w:hAnsi="Times New Roman"/>
                <w:b w:val="false"/>
                <w:i/>
                <w:color w:val="000000"/>
                <w:sz w:val="24"/>
              </w:rPr>
              <w:t>-ste</w:t>
            </w:r>
            <w:r>
              <w:rPr>
                <w:rFonts w:ascii="Times New Roman" w:hAnsi="Times New Roman"/>
                <w:b w:val="false"/>
                <w:i w:val="false"/>
                <w:color w:val="000000"/>
                <w:sz w:val="24"/>
              </w:rPr>
              <w:t xml:space="preserve"> (</w:t>
            </w:r>
            <w:r>
              <w:rPr>
                <w:rFonts w:ascii="Times New Roman" w:hAnsi="Times New Roman"/>
                <w:b w:val="false"/>
                <w:i/>
                <w:color w:val="000000"/>
                <w:sz w:val="24"/>
              </w:rPr>
              <w:t>fünfzehn</w:t>
            </w:r>
            <w:r>
              <w:rPr>
                <w:rFonts w:ascii="Times New Roman" w:hAnsi="Times New Roman"/>
                <w:b w:val="false"/>
                <w:i w:val="false"/>
                <w:color w:val="000000"/>
                <w:sz w:val="24"/>
              </w:rPr>
              <w:t xml:space="preserve">, </w:t>
            </w:r>
            <w:r>
              <w:rPr>
                <w:rFonts w:ascii="Times New Roman" w:hAnsi="Times New Roman"/>
                <w:b w:val="false"/>
                <w:i/>
                <w:color w:val="000000"/>
                <w:sz w:val="24"/>
              </w:rPr>
              <w:t>fünfzig</w:t>
            </w:r>
            <w:r>
              <w:rPr>
                <w:rFonts w:ascii="Times New Roman" w:hAnsi="Times New Roman"/>
                <w:b w:val="false"/>
                <w:i w:val="false"/>
                <w:color w:val="000000"/>
                <w:sz w:val="24"/>
              </w:rPr>
              <w:t xml:space="preserve">, </w:t>
            </w:r>
            <w:r>
              <w:rPr>
                <w:rFonts w:ascii="Times New Roman" w:hAnsi="Times New Roman"/>
                <w:b w:val="false"/>
                <w:i/>
                <w:color w:val="000000"/>
                <w:sz w:val="24"/>
              </w:rPr>
              <w:t>fünfte</w:t>
            </w:r>
            <w:r>
              <w:rPr>
                <w:rFonts w:ascii="Times New Roman" w:hAnsi="Times New Roman"/>
                <w:b w:val="false"/>
                <w:i w:val="false"/>
                <w:color w:val="000000"/>
                <w:sz w:val="24"/>
              </w:rPr>
              <w:t xml:space="preserve">, </w:t>
            </w:r>
            <w:r>
              <w:rPr>
                <w:rFonts w:ascii="Times New Roman" w:hAnsi="Times New Roman"/>
                <w:b w:val="false"/>
                <w:i/>
                <w:color w:val="000000"/>
                <w:sz w:val="24"/>
              </w:rPr>
              <w:t>fünfzigste</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2.3.4</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Основные способы словообразования – словосложение:</w:t>
            </w:r>
          </w:p>
        </w:tc>
      </w:tr>
      <w:tr>
        <w:trPr>
          <w:trHeight w:val="127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2.3.4.1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w:t>
            </w:r>
            <w:r>
              <w:rPr>
                <w:rFonts w:ascii="Times New Roman" w:hAnsi="Times New Roman"/>
                <w:b w:val="false"/>
                <w:i/>
                <w:color w:val="000000"/>
                <w:sz w:val="24"/>
              </w:rPr>
              <w:t>das</w:t>
            </w:r>
            <w:r>
              <w:rPr>
                <w:rFonts w:ascii="Times New Roman" w:hAnsi="Times New Roman"/>
                <w:b w:val="false"/>
                <w:i w:val="false"/>
                <w:color w:val="000000"/>
                <w:sz w:val="24"/>
              </w:rPr>
              <w:t xml:space="preserve"> </w:t>
            </w:r>
            <w:r>
              <w:rPr>
                <w:rFonts w:ascii="Times New Roman" w:hAnsi="Times New Roman"/>
                <w:b w:val="false"/>
                <w:i/>
                <w:color w:val="000000"/>
                <w:sz w:val="24"/>
              </w:rPr>
              <w:t>Klassenzimmer</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color w:val="000000"/>
                <w:sz w:val="24"/>
              </w:rPr>
              <w:t>Грамматическая сторона речи</w:t>
            </w:r>
          </w:p>
          <w:p>
            <w:pPr>
              <w:spacing w:before="0" w:after="0" w:line="336"/>
              <w:ind w:left="194"/>
              <w:jc w:val="both"/>
            </w:pPr>
            <w:r>
              <w:rPr>
                <w:rFonts w:ascii="Times New Roman" w:hAnsi="Times New Roman"/>
                <w:b w:val="false"/>
                <w:i w:val="false"/>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trPr>
          <w:trHeight w:val="187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Нераспространённые и распространённые простые предложения: с простым (</w:t>
            </w:r>
            <w:r>
              <w:rPr>
                <w:rFonts w:ascii="Times New Roman" w:hAnsi="Times New Roman"/>
                <w:b w:val="false"/>
                <w:i/>
                <w:color w:val="000000"/>
                <w:sz w:val="24"/>
              </w:rPr>
              <w:t>Er liest.</w:t>
            </w:r>
            <w:r>
              <w:rPr>
                <w:rFonts w:ascii="Times New Roman" w:hAnsi="Times New Roman"/>
                <w:b w:val="false"/>
                <w:i w:val="false"/>
                <w:color w:val="000000"/>
                <w:sz w:val="24"/>
              </w:rPr>
              <w:t>) и составным глагольным сказуемым (</w:t>
            </w:r>
            <w:r>
              <w:rPr>
                <w:rFonts w:ascii="Times New Roman" w:hAnsi="Times New Roman"/>
                <w:b w:val="false"/>
                <w:i/>
                <w:color w:val="000000"/>
                <w:sz w:val="24"/>
              </w:rPr>
              <w:t>Er kann lesen</w:t>
            </w:r>
            <w:r>
              <w:rPr>
                <w:rFonts w:ascii="Times New Roman" w:hAnsi="Times New Roman"/>
                <w:b w:val="false"/>
                <w:i w:val="false"/>
                <w:color w:val="000000"/>
                <w:sz w:val="24"/>
              </w:rPr>
              <w:t>.), с составным именным сказуемым (</w:t>
            </w:r>
            <w:r>
              <w:rPr>
                <w:rFonts w:ascii="Times New Roman" w:hAnsi="Times New Roman"/>
                <w:b w:val="false"/>
                <w:i/>
                <w:color w:val="000000"/>
                <w:sz w:val="24"/>
              </w:rPr>
              <w:t>Der Tisch ist blau</w:t>
            </w:r>
            <w:r>
              <w:rPr>
                <w:rFonts w:ascii="Times New Roman" w:hAnsi="Times New Roman"/>
                <w:b w:val="false"/>
                <w:i w:val="false"/>
                <w:color w:val="000000"/>
                <w:sz w:val="24"/>
              </w:rPr>
              <w:t>.), в том числе с дополнениями в дательном и винительном падежах (</w:t>
            </w:r>
            <w:r>
              <w:rPr>
                <w:rFonts w:ascii="Times New Roman" w:hAnsi="Times New Roman"/>
                <w:b w:val="false"/>
                <w:i/>
                <w:color w:val="000000"/>
                <w:sz w:val="24"/>
              </w:rPr>
              <w:t>Er liest ein Buch. Sie hilft der Mutter</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Побудительные предложения, в том числе в отрицательной форме (</w:t>
            </w:r>
            <w:r>
              <w:rPr>
                <w:rFonts w:ascii="Times New Roman" w:hAnsi="Times New Roman"/>
                <w:b w:val="false"/>
                <w:i/>
                <w:color w:val="000000"/>
                <w:sz w:val="24"/>
              </w:rPr>
              <w:t>Schreib den Satz! Öffne die Tür nicht!</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2.4.4</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Futur I</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2.4.5</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dürfen</w:t>
            </w:r>
            <w:r>
              <w:rPr>
                <w:rFonts w:ascii="Times New Roman" w:hAnsi="Times New Roman"/>
                <w:b w:val="false"/>
                <w:i w:val="false"/>
                <w:color w:val="000000"/>
                <w:sz w:val="24"/>
              </w:rPr>
              <w:t xml:space="preserve"> (в Präsens)</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2.4.6</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Наречия в положительной, сравнительной и превосходной степенях сравнения, образованные по правилу и исключения</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2.4.7</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jener</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2.4.8</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Вопросительные местоимения (</w:t>
            </w:r>
            <w:r>
              <w:rPr>
                <w:rFonts w:ascii="Times New Roman" w:hAnsi="Times New Roman"/>
                <w:b w:val="false"/>
                <w:i/>
                <w:color w:val="000000"/>
                <w:sz w:val="24"/>
              </w:rPr>
              <w:t>wer</w:t>
            </w:r>
            <w:r>
              <w:rPr>
                <w:rFonts w:ascii="Times New Roman" w:hAnsi="Times New Roman"/>
                <w:b w:val="false"/>
                <w:i w:val="false"/>
                <w:color w:val="000000"/>
                <w:sz w:val="24"/>
              </w:rPr>
              <w:t xml:space="preserve">, </w:t>
            </w:r>
            <w:r>
              <w:rPr>
                <w:rFonts w:ascii="Times New Roman" w:hAnsi="Times New Roman"/>
                <w:b w:val="false"/>
                <w:i/>
                <w:color w:val="000000"/>
                <w:sz w:val="24"/>
              </w:rPr>
              <w:t>was</w:t>
            </w:r>
            <w:r>
              <w:rPr>
                <w:rFonts w:ascii="Times New Roman" w:hAnsi="Times New Roman"/>
                <w:b w:val="false"/>
                <w:i w:val="false"/>
                <w:color w:val="000000"/>
                <w:sz w:val="24"/>
              </w:rPr>
              <w:t xml:space="preserve">, </w:t>
            </w:r>
            <w:r>
              <w:rPr>
                <w:rFonts w:ascii="Times New Roman" w:hAnsi="Times New Roman"/>
                <w:b w:val="false"/>
                <w:i/>
                <w:color w:val="000000"/>
                <w:sz w:val="24"/>
              </w:rPr>
              <w:t>wohin</w:t>
            </w:r>
            <w:r>
              <w:rPr>
                <w:rFonts w:ascii="Times New Roman" w:hAnsi="Times New Roman"/>
                <w:b w:val="false"/>
                <w:i w:val="false"/>
                <w:color w:val="000000"/>
                <w:sz w:val="24"/>
              </w:rPr>
              <w:t xml:space="preserve">, </w:t>
            </w:r>
            <w:r>
              <w:rPr>
                <w:rFonts w:ascii="Times New Roman" w:hAnsi="Times New Roman"/>
                <w:b w:val="false"/>
                <w:i/>
                <w:color w:val="000000"/>
                <w:sz w:val="24"/>
              </w:rPr>
              <w:t>wo</w:t>
            </w:r>
            <w:r>
              <w:rPr>
                <w:rFonts w:ascii="Times New Roman" w:hAnsi="Times New Roman"/>
                <w:b w:val="false"/>
                <w:i w:val="false"/>
                <w:color w:val="000000"/>
                <w:sz w:val="24"/>
              </w:rPr>
              <w:t xml:space="preserve">, </w:t>
            </w:r>
            <w:r>
              <w:rPr>
                <w:rFonts w:ascii="Times New Roman" w:hAnsi="Times New Roman"/>
                <w:b w:val="false"/>
                <w:i/>
                <w:color w:val="000000"/>
                <w:sz w:val="24"/>
              </w:rPr>
              <w:t>warum</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2.4.9</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Количественные и порядковые числительные (до 100)</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194"/>
              <w:jc w:val="left"/>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trPr>
          <w:trHeight w:val="270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особенностями образа жизни и культуры страны (стран) изучаемого языка (</w:t>
            </w:r>
            <w:r>
              <w:rPr>
                <w:rFonts w:ascii="Times New Roman" w:hAnsi="Times New Roman"/>
                <w:b w:val="false"/>
                <w:i w:val="false"/>
                <w:color w:val="000000"/>
                <w:sz w:val="24"/>
              </w:rPr>
              <w:t xml:space="preserve">с </w:t>
            </w:r>
            <w:r>
              <w:rPr>
                <w:rFonts w:ascii="Times New Roman" w:hAnsi="Times New Roman"/>
                <w:b w:val="false"/>
                <w:i w:val="false"/>
                <w:color w:val="000000"/>
                <w:sz w:val="24"/>
              </w:rPr>
              <w:t>известны</w:t>
            </w:r>
            <w:r>
              <w:rPr>
                <w:rFonts w:ascii="Times New Roman" w:hAnsi="Times New Roman"/>
                <w:b w:val="false"/>
                <w:i w:val="false"/>
                <w:color w:val="000000"/>
                <w:sz w:val="24"/>
              </w:rPr>
              <w:t>ми</w:t>
            </w:r>
            <w:r>
              <w:rPr>
                <w:rFonts w:ascii="Times New Roman" w:hAnsi="Times New Roman"/>
                <w:b w:val="false"/>
                <w:i w:val="false"/>
                <w:color w:val="000000"/>
                <w:sz w:val="24"/>
              </w:rPr>
              <w:t xml:space="preserve"> достопримечательностя</w:t>
            </w:r>
            <w:r>
              <w:rPr>
                <w:rFonts w:ascii="Times New Roman" w:hAnsi="Times New Roman"/>
                <w:b w:val="false"/>
                <w:i w:val="false"/>
                <w:color w:val="000000"/>
                <w:sz w:val="24"/>
              </w:rPr>
              <w:t>ми</w:t>
            </w:r>
            <w:r>
              <w:rPr>
                <w:rFonts w:ascii="Times New Roman" w:hAnsi="Times New Roman"/>
                <w:b w:val="false"/>
                <w:i w:val="false"/>
                <w:color w:val="000000"/>
                <w:sz w:val="24"/>
              </w:rPr>
              <w:t>, выдающи</w:t>
            </w:r>
            <w:r>
              <w:rPr>
                <w:rFonts w:ascii="Times New Roman" w:hAnsi="Times New Roman"/>
                <w:b w:val="false"/>
                <w:i w:val="false"/>
                <w:color w:val="000000"/>
                <w:sz w:val="24"/>
              </w:rPr>
              <w:t>ми</w:t>
            </w:r>
            <w:r>
              <w:rPr>
                <w:rFonts w:ascii="Times New Roman" w:hAnsi="Times New Roman"/>
                <w:b w:val="false"/>
                <w:i w:val="false"/>
                <w:color w:val="000000"/>
                <w:sz w:val="24"/>
              </w:rPr>
              <w:t>ся люд</w:t>
            </w:r>
            <w:r>
              <w:rPr>
                <w:rFonts w:ascii="Times New Roman" w:hAnsi="Times New Roman"/>
                <w:b w:val="false"/>
                <w:i w:val="false"/>
                <w:color w:val="000000"/>
                <w:sz w:val="24"/>
              </w:rPr>
              <w:t>ьми</w:t>
            </w:r>
            <w:r>
              <w:rPr>
                <w:rFonts w:ascii="Times New Roman" w:hAnsi="Times New Roman"/>
                <w:b w:val="false"/>
                <w:i w:val="false"/>
                <w:color w:val="000000"/>
                <w:sz w:val="24"/>
              </w:rPr>
              <w:t xml:space="preserve">), с доступными в языковом отношении образцами детской поэзии и прозы на </w:t>
            </w:r>
            <w:r>
              <w:rPr>
                <w:rFonts w:ascii="Times New Roman" w:hAnsi="Times New Roman"/>
                <w:b w:val="false"/>
                <w:i w:val="false"/>
                <w:color w:val="000000"/>
                <w:sz w:val="24"/>
              </w:rPr>
              <w:t>немец</w:t>
            </w:r>
            <w:r>
              <w:rPr>
                <w:rFonts w:ascii="Times New Roman" w:hAnsi="Times New Roman"/>
                <w:b w:val="false"/>
                <w:i w:val="false"/>
                <w:color w:val="000000"/>
                <w:sz w:val="24"/>
              </w:rPr>
              <w:t>ком языке</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3.4</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немецком языке </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3.5</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Умение правильно оформлять свой адрес на немецком языке (в анкете, формуляре)</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3.6</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3.7</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w:t>
            </w:r>
            <w:r>
              <w:rPr>
                <w:rFonts w:ascii="Times New Roman" w:hAnsi="Times New Roman"/>
                <w:b w:val="false"/>
                <w:i w:val="false"/>
                <w:color w:val="000000"/>
                <w:sz w:val="24"/>
              </w:rPr>
              <w:t>основные национальные праздники, традиции в проведении досуга и питании</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194"/>
              <w:jc w:val="left"/>
            </w:pPr>
            <w:r>
              <w:rPr>
                <w:rFonts w:ascii="Times New Roman" w:hAnsi="Times New Roman"/>
                <w:b w:val="false"/>
                <w:i w:val="false"/>
                <w:color w:val="000000"/>
                <w:sz w:val="24"/>
              </w:rPr>
              <w:t>Компенсаторные умения</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4.1</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4.2</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4.3</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194"/>
              <w:jc w:val="left"/>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А</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Моя семья. Мои друзья. Семейные праздники: день рождения, Новый год</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Б</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В</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Досуг и увлечения (хобби) современного подростка (чтение, кино, спорт)</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Г</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Здоровый образ жизни: режим труда и отдыха, здоровое питание</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Д</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Покупки: продукты питания</w:t>
            </w:r>
          </w:p>
        </w:tc>
      </w:tr>
      <w:tr>
        <w:trPr>
          <w:trHeight w:val="93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Е</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Школа, школьная жизнь, школьная форма, изучаемые предметы. Переписка с зарубежными сверстниками</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Ж</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Каникулы в различное время года. Виды отдыха</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З</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Природа: дикие и домашние животные. Погода</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И</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Родной населенный пункт. Транспорт</w:t>
            </w:r>
          </w:p>
        </w:tc>
      </w:tr>
      <w:tr>
        <w:trPr>
          <w:trHeight w:val="1410"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К</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trPr>
          <w:trHeight w:val="465" w:hRule="atLeast"/>
          <w:trHeight w:val="144" w:hRule="atLeast"/>
        </w:trPr>
        <w:tc>
          <w:tcPr>
            <w:tcW w:w="1479" w:type="dxa"/>
            <w:tcBorders/>
            <w:tcMar>
              <w:top w:w="50" w:type="dxa"/>
              <w:left w:w="100" w:type="dxa"/>
            </w:tcMar>
            <w:vAlign w:val="center"/>
          </w:tcPr>
          <w:p>
            <w:pPr>
              <w:spacing w:before="0" w:after="0" w:line="336"/>
              <w:ind w:left="194"/>
              <w:jc w:val="center"/>
            </w:pPr>
            <w:r>
              <w:rPr>
                <w:rFonts w:ascii="Times New Roman" w:hAnsi="Times New Roman"/>
                <w:b w:val="false"/>
                <w:i w:val="false"/>
                <w:color w:val="000000"/>
                <w:sz w:val="24"/>
              </w:rPr>
              <w:t>Л</w:t>
            </w:r>
          </w:p>
        </w:tc>
        <w:tc>
          <w:tcPr>
            <w:tcW w:w="12851" w:type="dxa"/>
            <w:tcBorders/>
            <w:tcMar>
              <w:top w:w="50" w:type="dxa"/>
              <w:left w:w="100" w:type="dxa"/>
            </w:tcMar>
            <w:vAlign w:val="center"/>
          </w:tcPr>
          <w:p>
            <w:pPr>
              <w:spacing w:before="0" w:after="0" w:line="336"/>
              <w:ind w:left="194"/>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2"/>
        <w:gridCol w:w="11860"/>
      </w:tblGrid>
      <w:tr>
        <w:trPr>
          <w:trHeight w:val="585" w:hRule="atLeast"/>
          <w:trHeight w:val="144" w:hRule="atLeast"/>
        </w:trPr>
        <w:tc>
          <w:tcPr>
            <w:tcW w:w="13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Диалогическая речь</w:t>
            </w:r>
          </w:p>
          <w:p>
            <w:pPr>
              <w:spacing w:before="0" w:after="0" w:line="312"/>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Монологическая речь </w:t>
            </w:r>
          </w:p>
          <w:p>
            <w:pPr>
              <w:spacing w:before="0" w:after="0" w:line="312"/>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Повествование или сообщение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408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p>
            <w:pPr>
              <w:spacing w:before="0" w:after="0" w:line="312"/>
              <w:ind w:left="228"/>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312"/>
              <w:ind w:left="228"/>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p>
            <w:pPr>
              <w:spacing w:before="0" w:after="0" w:line="312"/>
              <w:ind w:left="228"/>
              <w:jc w:val="both"/>
            </w:pPr>
            <w:r>
              <w:rPr>
                <w:rFonts w:ascii="Times New Roman" w:hAnsi="Times New Roman"/>
                <w:b w:val="false"/>
                <w:i w:val="false"/>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4"/>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p>
            <w:pPr>
              <w:spacing w:before="0" w:after="0" w:line="312"/>
              <w:ind w:left="228"/>
              <w:jc w:val="left"/>
            </w:pPr>
            <w:r>
              <w:rPr>
                <w:rFonts w:ascii="Times New Roman" w:hAnsi="Times New Roman"/>
                <w:b w:val="false"/>
                <w:i w:val="false"/>
                <w:color w:val="000000"/>
                <w:sz w:val="24"/>
              </w:rPr>
              <w:t>Развитие умений письменной речи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Заполнение анкет и формуляров: сообщение о себе основных сведений </w:t>
            </w:r>
            <w:r>
              <w:rPr>
                <w:rFonts w:ascii="Times New Roman" w:hAnsi="Times New Roman"/>
                <w:b w:val="false"/>
                <w:i w:val="false"/>
                <w:color w:val="000000"/>
                <w:sz w:val="24"/>
              </w:rPr>
              <w:t xml:space="preserve">(имя, фамилия, пол, возраст, гражданство, адрес) </w:t>
            </w:r>
            <w:r>
              <w:rPr>
                <w:rFonts w:ascii="Times New Roman" w:hAnsi="Times New Roman"/>
                <w:b w:val="false"/>
                <w:i w:val="false"/>
                <w:color w:val="000000"/>
                <w:sz w:val="24"/>
              </w:rPr>
              <w:t>в соответствии с нормами, принятыми в немецкоговорящих странах</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w:t>
            </w:r>
            <w:r>
              <w:rPr>
                <w:rFonts w:ascii="Times New Roman" w:hAnsi="Times New Roman"/>
                <w:b w:val="false"/>
                <w:i w:val="false"/>
                <w:color w:val="000000"/>
                <w:sz w:val="24"/>
              </w:rPr>
              <w:t xml:space="preserve"> (объём письма – до 70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Создание небольшого письменного высказывания </w:t>
            </w:r>
            <w:r>
              <w:rPr>
                <w:rFonts w:ascii="Times New Roman" w:hAnsi="Times New Roman"/>
                <w:b w:val="false"/>
                <w:i w:val="false"/>
                <w:color w:val="000000"/>
                <w:sz w:val="24"/>
              </w:rPr>
              <w:t>с использованием образца, плана, иллюстраций</w:t>
            </w:r>
            <w:r>
              <w:rPr>
                <w:rFonts w:ascii="Times New Roman" w:hAnsi="Times New Roman"/>
                <w:b w:val="false"/>
                <w:i w:val="false"/>
                <w:color w:val="000000"/>
                <w:sz w:val="24"/>
              </w:rPr>
              <w:t xml:space="preserve"> (объём письменного высказывания – до 70 слов)</w:t>
            </w:r>
          </w:p>
        </w:tc>
      </w:tr>
      <w:tr>
        <w:trPr>
          <w:trHeight w:val="55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Графика, орфография и пунктуация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написание изученных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Лексическая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-keit</w:t>
            </w:r>
            <w:r>
              <w:rPr>
                <w:rFonts w:ascii="Times New Roman" w:hAnsi="Times New Roman"/>
                <w:b w:val="false"/>
                <w:i w:val="false"/>
                <w:color w:val="000000"/>
                <w:sz w:val="24"/>
              </w:rPr>
              <w:t xml:space="preserve"> (</w:t>
            </w:r>
            <w:r>
              <w:rPr>
                <w:rFonts w:ascii="Times New Roman" w:hAnsi="Times New Roman"/>
                <w:b w:val="false"/>
                <w:i/>
                <w:color w:val="000000"/>
                <w:sz w:val="24"/>
              </w:rPr>
              <w:t>die</w:t>
            </w:r>
            <w:r>
              <w:rPr>
                <w:rFonts w:ascii="Times New Roman" w:hAnsi="Times New Roman"/>
                <w:b w:val="false"/>
                <w:i w:val="false"/>
                <w:color w:val="000000"/>
                <w:sz w:val="24"/>
              </w:rPr>
              <w:t xml:space="preserve"> </w:t>
            </w:r>
            <w:r>
              <w:rPr>
                <w:rFonts w:ascii="Times New Roman" w:hAnsi="Times New Roman"/>
                <w:b w:val="false"/>
                <w:i/>
                <w:color w:val="000000"/>
                <w:sz w:val="24"/>
              </w:rPr>
              <w:t>Möglichkeit</w:t>
            </w:r>
            <w:r>
              <w:rPr>
                <w:rFonts w:ascii="Times New Roman" w:hAnsi="Times New Roman"/>
                <w:b w:val="false"/>
                <w:i w:val="false"/>
                <w:color w:val="000000"/>
                <w:sz w:val="24"/>
              </w:rPr>
              <w:t xml:space="preserve">), </w:t>
            </w:r>
            <w:r>
              <w:rPr>
                <w:rFonts w:ascii="Times New Roman" w:hAnsi="Times New Roman"/>
                <w:b w:val="false"/>
                <w:i/>
                <w:color w:val="000000"/>
                <w:sz w:val="24"/>
              </w:rPr>
              <w:t>-heit</w:t>
            </w:r>
            <w:r>
              <w:rPr>
                <w:rFonts w:ascii="Times New Roman" w:hAnsi="Times New Roman"/>
                <w:b w:val="false"/>
                <w:i w:val="false"/>
                <w:color w:val="000000"/>
                <w:sz w:val="24"/>
              </w:rPr>
              <w:t xml:space="preserve"> (</w:t>
            </w:r>
            <w:r>
              <w:rPr>
                <w:rFonts w:ascii="Times New Roman" w:hAnsi="Times New Roman"/>
                <w:b w:val="false"/>
                <w:i/>
                <w:color w:val="000000"/>
                <w:sz w:val="24"/>
              </w:rPr>
              <w:t>die</w:t>
            </w:r>
            <w:r>
              <w:rPr>
                <w:rFonts w:ascii="Times New Roman" w:hAnsi="Times New Roman"/>
                <w:b w:val="false"/>
                <w:i w:val="false"/>
                <w:color w:val="000000"/>
                <w:sz w:val="24"/>
              </w:rPr>
              <w:t xml:space="preserve"> </w:t>
            </w:r>
            <w:r>
              <w:rPr>
                <w:rFonts w:ascii="Times New Roman" w:hAnsi="Times New Roman"/>
                <w:b w:val="false"/>
                <w:i/>
                <w:color w:val="000000"/>
                <w:sz w:val="24"/>
              </w:rPr>
              <w:t>Schönheit</w:t>
            </w:r>
            <w:r>
              <w:rPr>
                <w:rFonts w:ascii="Times New Roman" w:hAnsi="Times New Roman"/>
                <w:b w:val="false"/>
                <w:i w:val="false"/>
                <w:color w:val="000000"/>
                <w:sz w:val="24"/>
              </w:rPr>
              <w:t>), -</w:t>
            </w:r>
            <w:r>
              <w:rPr>
                <w:rFonts w:ascii="Times New Roman" w:hAnsi="Times New Roman"/>
                <w:b w:val="false"/>
                <w:i/>
                <w:color w:val="000000"/>
                <w:sz w:val="24"/>
              </w:rPr>
              <w:t xml:space="preserve">ung </w:t>
            </w:r>
            <w:r>
              <w:rPr>
                <w:rFonts w:ascii="Times New Roman" w:hAnsi="Times New Roman"/>
                <w:b w:val="false"/>
                <w:i w:val="false"/>
                <w:color w:val="000000"/>
                <w:sz w:val="24"/>
              </w:rPr>
              <w:t>(</w:t>
            </w:r>
            <w:r>
              <w:rPr>
                <w:rFonts w:ascii="Times New Roman" w:hAnsi="Times New Roman"/>
                <w:b w:val="false"/>
                <w:i/>
                <w:color w:val="000000"/>
                <w:sz w:val="24"/>
              </w:rPr>
              <w:t>die Erzählung</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при помощи суффикса </w:t>
            </w:r>
            <w:r>
              <w:rPr>
                <w:rFonts w:ascii="Times New Roman" w:hAnsi="Times New Roman"/>
                <w:b w:val="false"/>
                <w:i/>
                <w:color w:val="000000"/>
                <w:sz w:val="24"/>
              </w:rPr>
              <w:t>-isch</w:t>
            </w:r>
            <w:r>
              <w:rPr>
                <w:rFonts w:ascii="Times New Roman" w:hAnsi="Times New Roman"/>
                <w:b w:val="false"/>
                <w:i w:val="false"/>
                <w:color w:val="000000"/>
                <w:sz w:val="24"/>
              </w:rPr>
              <w:t xml:space="preserve"> (</w:t>
            </w:r>
            <w:r>
              <w:rPr>
                <w:rFonts w:ascii="Times New Roman" w:hAnsi="Times New Roman"/>
                <w:b w:val="false"/>
                <w:i/>
                <w:color w:val="000000"/>
                <w:sz w:val="24"/>
              </w:rPr>
              <w:t>dramatisch</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и наречий при помощи отрицательного префикса </w:t>
            </w:r>
            <w:r>
              <w:rPr>
                <w:rFonts w:ascii="Times New Roman" w:hAnsi="Times New Roman"/>
                <w:b w:val="false"/>
                <w:i/>
                <w:color w:val="000000"/>
                <w:sz w:val="24"/>
              </w:rPr>
              <w:t>un-</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образование сложных существительных путём соединения основ глагола и существительного (</w:t>
            </w:r>
            <w:r>
              <w:rPr>
                <w:rFonts w:ascii="Times New Roman" w:hAnsi="Times New Roman"/>
                <w:b w:val="false"/>
                <w:i/>
                <w:color w:val="000000"/>
                <w:sz w:val="24"/>
              </w:rPr>
              <w:t>der Schreibtisch</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конверсия: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образование имён существительных от глаголов (</w:t>
            </w:r>
            <w:r>
              <w:rPr>
                <w:rFonts w:ascii="Times New Roman" w:hAnsi="Times New Roman"/>
                <w:b w:val="false"/>
                <w:i/>
                <w:color w:val="000000"/>
                <w:sz w:val="24"/>
              </w:rPr>
              <w:t>das Lesen</w:t>
            </w:r>
            <w:r>
              <w:rPr>
                <w:rFonts w:ascii="Times New Roman" w:hAnsi="Times New Roman"/>
                <w:b w:val="false"/>
                <w:i w:val="false"/>
                <w:color w:val="000000"/>
                <w:sz w:val="24"/>
              </w:rPr>
              <w:t>)</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p>
            <w:pPr>
              <w:spacing w:before="0" w:after="0" w:line="312"/>
              <w:ind w:left="228"/>
              <w:jc w:val="both"/>
            </w:pPr>
            <w:r>
              <w:rPr>
                <w:rFonts w:ascii="Times New Roman" w:hAnsi="Times New Roman"/>
                <w:b w:val="false"/>
                <w:i w:val="false"/>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trPr>
          <w:trHeight w:val="229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Сложносочинённые предложения с союзом </w:t>
            </w:r>
            <w:r>
              <w:rPr>
                <w:rFonts w:ascii="Times New Roman" w:hAnsi="Times New Roman"/>
                <w:b w:val="false"/>
                <w:i/>
                <w:color w:val="000000"/>
                <w:sz w:val="24"/>
              </w:rPr>
              <w:t>denn</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Präteritum</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Глаголы с отделяемыми и неотделяемыми приставками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Глаголы с возвратным местоимением </w:t>
            </w:r>
            <w:r>
              <w:rPr>
                <w:rFonts w:ascii="Times New Roman" w:hAnsi="Times New Roman"/>
                <w:b w:val="false"/>
                <w:i/>
                <w:color w:val="000000"/>
                <w:sz w:val="24"/>
              </w:rPr>
              <w:t>sich</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color w:val="000000"/>
                <w:sz w:val="24"/>
              </w:rPr>
              <w:t>sitzen – setzen</w:t>
            </w:r>
            <w:r>
              <w:rPr>
                <w:rFonts w:ascii="Times New Roman" w:hAnsi="Times New Roman"/>
                <w:b w:val="false"/>
                <w:i w:val="false"/>
                <w:color w:val="000000"/>
                <w:sz w:val="24"/>
              </w:rPr>
              <w:t xml:space="preserve">, </w:t>
            </w:r>
            <w:r>
              <w:rPr>
                <w:rFonts w:ascii="Times New Roman" w:hAnsi="Times New Roman"/>
                <w:b w:val="false"/>
                <w:i/>
                <w:color w:val="000000"/>
                <w:sz w:val="24"/>
              </w:rPr>
              <w:t>liegen – legen</w:t>
            </w:r>
            <w:r>
              <w:rPr>
                <w:rFonts w:ascii="Times New Roman" w:hAnsi="Times New Roman"/>
                <w:b w:val="false"/>
                <w:i w:val="false"/>
                <w:color w:val="000000"/>
                <w:sz w:val="24"/>
              </w:rPr>
              <w:t xml:space="preserve">, </w:t>
            </w:r>
            <w:r>
              <w:rPr>
                <w:rFonts w:ascii="Times New Roman" w:hAnsi="Times New Roman"/>
                <w:b w:val="false"/>
                <w:i/>
                <w:color w:val="000000"/>
                <w:sz w:val="24"/>
              </w:rPr>
              <w:t>stehen – stellen</w:t>
            </w:r>
            <w:r>
              <w:rPr>
                <w:rFonts w:ascii="Times New Roman" w:hAnsi="Times New Roman"/>
                <w:b w:val="false"/>
                <w:i w:val="false"/>
                <w:color w:val="000000"/>
                <w:sz w:val="24"/>
              </w:rPr>
              <w:t xml:space="preserve">, </w:t>
            </w:r>
            <w:r>
              <w:rPr>
                <w:rFonts w:ascii="Times New Roman" w:hAnsi="Times New Roman"/>
                <w:b w:val="false"/>
                <w:i/>
                <w:color w:val="000000"/>
                <w:sz w:val="24"/>
              </w:rPr>
              <w:t>hängen</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sollen</w:t>
            </w:r>
            <w:r>
              <w:rPr>
                <w:rFonts w:ascii="Times New Roman" w:hAnsi="Times New Roman"/>
                <w:b w:val="false"/>
                <w:i w:val="false"/>
                <w:color w:val="000000"/>
                <w:sz w:val="24"/>
              </w:rPr>
              <w:t xml:space="preserve"> (в Präsens)</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Склонение имён существительных в единственном и множественном числе в родительном падеже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Личные местоимения в винительном и дательном падежах (в некоторых речевых образцах)</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2.4.10</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Вопросительное местоимение </w:t>
            </w:r>
            <w:r>
              <w:rPr>
                <w:rFonts w:ascii="Times New Roman" w:hAnsi="Times New Roman"/>
                <w:b w:val="false"/>
                <w:i/>
                <w:color w:val="000000"/>
                <w:sz w:val="24"/>
              </w:rPr>
              <w:t>welch</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Числительные для обозначения дат и больших чисел (100 – 1000)</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Предлоги, требующие дательного падежа при ответе на вопрос </w:t>
            </w:r>
            <w:r>
              <w:rPr>
                <w:rFonts w:ascii="Times New Roman" w:hAnsi="Times New Roman"/>
                <w:b w:val="false"/>
                <w:i/>
                <w:color w:val="000000"/>
                <w:sz w:val="24"/>
              </w:rPr>
              <w:t>Wo</w:t>
            </w:r>
            <w:r>
              <w:rPr>
                <w:rFonts w:ascii="Times New Roman" w:hAnsi="Times New Roman"/>
                <w:b w:val="false"/>
                <w:i w:val="false"/>
                <w:color w:val="000000"/>
                <w:sz w:val="24"/>
              </w:rPr>
              <w:t xml:space="preserve">? и винительного при ответе на вопрос </w:t>
            </w:r>
            <w:r>
              <w:rPr>
                <w:rFonts w:ascii="Times New Roman" w:hAnsi="Times New Roman"/>
                <w:b w:val="false"/>
                <w:i/>
                <w:color w:val="000000"/>
                <w:sz w:val="24"/>
              </w:rPr>
              <w:t>Wohin</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Социокультурные знания и умения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w:t>
            </w:r>
            <w:r>
              <w:rPr>
                <w:rFonts w:ascii="Times New Roman" w:hAnsi="Times New Roman"/>
                <w:b w:val="false"/>
                <w:i w:val="false"/>
                <w:color w:val="000000"/>
                <w:sz w:val="24"/>
              </w:rPr>
              <w:t xml:space="preserve">емого языка: знакомство с </w:t>
            </w:r>
            <w:r>
              <w:rPr>
                <w:rFonts w:ascii="Times New Roman" w:hAnsi="Times New Roman"/>
                <w:b w:val="false"/>
                <w:i w:val="false"/>
                <w:color w:val="000000"/>
                <w:sz w:val="24"/>
              </w:rPr>
              <w:t xml:space="preserve">государственной символикой (флагом), некоторыми национальными символами, </w:t>
            </w:r>
            <w:r>
              <w:rPr>
                <w:rFonts w:ascii="Times New Roman" w:hAnsi="Times New Roman"/>
                <w:b w:val="false"/>
                <w:i w:val="false"/>
                <w:color w:val="000000"/>
                <w:sz w:val="24"/>
              </w:rPr>
              <w:t>традициями проведения основных националь</w:t>
            </w:r>
            <w:r>
              <w:rPr>
                <w:rFonts w:ascii="Times New Roman" w:hAnsi="Times New Roman"/>
                <w:b w:val="false"/>
                <w:i w:val="false"/>
                <w:color w:val="000000"/>
                <w:sz w:val="24"/>
              </w:rPr>
              <w:t>ных праздников (Рождества, Нового года</w:t>
            </w:r>
            <w:r>
              <w:rPr>
                <w:rFonts w:ascii="Times New Roman" w:hAnsi="Times New Roman"/>
                <w:b w:val="false"/>
                <w:i w:val="false"/>
                <w:color w:val="000000"/>
                <w:sz w:val="24"/>
              </w:rPr>
              <w:t xml:space="preserve">, Дня матери </w:t>
            </w:r>
            <w:r>
              <w:rPr>
                <w:rFonts w:ascii="Times New Roman" w:hAnsi="Times New Roman"/>
                <w:b w:val="false"/>
                <w:i w:val="false"/>
                <w:color w:val="000000"/>
                <w:sz w:val="24"/>
              </w:rPr>
              <w:t xml:space="preserve">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w:t>
            </w:r>
            <w:r>
              <w:rPr>
                <w:rFonts w:ascii="Times New Roman" w:hAnsi="Times New Roman"/>
                <w:b w:val="false"/>
                <w:i w:val="false"/>
                <w:color w:val="000000"/>
                <w:sz w:val="24"/>
              </w:rPr>
              <w:t xml:space="preserve"> </w:t>
            </w:r>
            <w:r>
              <w:rPr>
                <w:rFonts w:ascii="Times New Roman" w:hAnsi="Times New Roman"/>
                <w:b w:val="false"/>
                <w:i w:val="false"/>
                <w:color w:val="000000"/>
                <w:sz w:val="24"/>
              </w:rPr>
              <w:t>особенностями образа жизни и культуры страны (стран) изучаемого языка (известны</w:t>
            </w:r>
            <w:r>
              <w:rPr>
                <w:rFonts w:ascii="Times New Roman" w:hAnsi="Times New Roman"/>
                <w:b w:val="false"/>
                <w:i w:val="false"/>
                <w:color w:val="000000"/>
                <w:sz w:val="24"/>
              </w:rPr>
              <w:t>ми</w:t>
            </w:r>
            <w:r>
              <w:rPr>
                <w:rFonts w:ascii="Times New Roman" w:hAnsi="Times New Roman"/>
                <w:b w:val="false"/>
                <w:i w:val="false"/>
                <w:color w:val="000000"/>
                <w:sz w:val="24"/>
              </w:rPr>
              <w:t xml:space="preserve"> достопримечательностя</w:t>
            </w:r>
            <w:r>
              <w:rPr>
                <w:rFonts w:ascii="Times New Roman" w:hAnsi="Times New Roman"/>
                <w:b w:val="false"/>
                <w:i w:val="false"/>
                <w:color w:val="000000"/>
                <w:sz w:val="24"/>
              </w:rPr>
              <w:t>ми</w:t>
            </w:r>
            <w:r>
              <w:rPr>
                <w:rFonts w:ascii="Times New Roman" w:hAnsi="Times New Roman"/>
                <w:b w:val="false"/>
                <w:i w:val="false"/>
                <w:color w:val="000000"/>
                <w:sz w:val="24"/>
              </w:rPr>
              <w:t>,</w:t>
            </w:r>
            <w:r>
              <w:rPr>
                <w:rFonts w:ascii="Times New Roman" w:hAnsi="Times New Roman"/>
                <w:b w:val="false"/>
                <w:i w:val="false"/>
                <w:color w:val="000000"/>
                <w:sz w:val="24"/>
              </w:rPr>
              <w:t xml:space="preserve"> некоторыми</w:t>
            </w:r>
            <w:r>
              <w:rPr>
                <w:rFonts w:ascii="Times New Roman" w:hAnsi="Times New Roman"/>
                <w:b w:val="false"/>
                <w:i w:val="false"/>
                <w:color w:val="000000"/>
                <w:sz w:val="24"/>
              </w:rPr>
              <w:t xml:space="preserve"> выдающи</w:t>
            </w:r>
            <w:r>
              <w:rPr>
                <w:rFonts w:ascii="Times New Roman" w:hAnsi="Times New Roman"/>
                <w:b w:val="false"/>
                <w:i w:val="false"/>
                <w:color w:val="000000"/>
                <w:sz w:val="24"/>
              </w:rPr>
              <w:t>мис</w:t>
            </w:r>
            <w:r>
              <w:rPr>
                <w:rFonts w:ascii="Times New Roman" w:hAnsi="Times New Roman"/>
                <w:b w:val="false"/>
                <w:i w:val="false"/>
                <w:color w:val="000000"/>
                <w:sz w:val="24"/>
              </w:rPr>
              <w:t>я люд</w:t>
            </w:r>
            <w:r>
              <w:rPr>
                <w:rFonts w:ascii="Times New Roman" w:hAnsi="Times New Roman"/>
                <w:b w:val="false"/>
                <w:i w:val="false"/>
                <w:color w:val="000000"/>
                <w:sz w:val="24"/>
              </w:rPr>
              <w:t>ьми</w:t>
            </w:r>
            <w:r>
              <w:rPr>
                <w:rFonts w:ascii="Times New Roman" w:hAnsi="Times New Roman"/>
                <w:b w:val="false"/>
                <w:i w:val="false"/>
                <w:color w:val="000000"/>
                <w:sz w:val="24"/>
              </w:rPr>
              <w:t xml:space="preserve">), с доступными в языковом отношении образцами детской поэзии и прозы на </w:t>
            </w:r>
            <w:r>
              <w:rPr>
                <w:rFonts w:ascii="Times New Roman" w:hAnsi="Times New Roman"/>
                <w:b w:val="false"/>
                <w:i w:val="false"/>
                <w:color w:val="000000"/>
                <w:sz w:val="24"/>
              </w:rPr>
              <w:t>немец</w:t>
            </w:r>
            <w:r>
              <w:rPr>
                <w:rFonts w:ascii="Times New Roman" w:hAnsi="Times New Roman"/>
                <w:b w:val="false"/>
                <w:i w:val="false"/>
                <w:color w:val="000000"/>
                <w:sz w:val="24"/>
              </w:rPr>
              <w:t>ком языке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немецком языке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свой адрес на немецком языке (в анкете, формуляре)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2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писателях, поэтах)</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Использование при чтении и аудировании языковой догадки, в том числе контекстуальной</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А</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Взаимоотношения в семье и с друзьями. Семейные праздники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Б</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В</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Досуг и увлечения (хобби) современного подростка (чтение, кино, театр, спорт)</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Г</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Д</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Покупки: продукты питания</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Е</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Школа, школьная жизнь, изучаемые предметы, любимый предмет, правила поведения в школе. Переписка с зарубежными сверстниками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Ж</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З</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Путешествия по России и зарубежным странам</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И</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К</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Л</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и культурные особенности (национальные праздники, традиции, обычаи)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М</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 и другие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1"/>
        <w:gridCol w:w="11861"/>
      </w:tblGrid>
      <w:tr>
        <w:trPr>
          <w:trHeight w:val="405" w:hRule="atLeast"/>
          <w:trHeight w:val="144" w:hRule="atLeast"/>
        </w:trPr>
        <w:tc>
          <w:tcPr>
            <w:tcW w:w="13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01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w:t>
            </w:r>
            <w:r>
              <w:rPr>
                <w:rFonts w:ascii="Times New Roman" w:hAnsi="Times New Roman"/>
                <w:b w:val="false"/>
                <w:i w:val="false"/>
                <w:color w:val="000000"/>
                <w:sz w:val="24"/>
              </w:rPr>
              <w:t>с использованием ключевых слов, плана, вопросов и (или) иллюстраций, фотографий, таблиц</w:t>
            </w:r>
            <w:r>
              <w:rPr>
                <w:rFonts w:ascii="Times New Roman" w:hAnsi="Times New Roman"/>
                <w:b w:val="false"/>
                <w:i w:val="false"/>
                <w:color w:val="000000"/>
                <w:sz w:val="24"/>
              </w:rPr>
              <w:t xml:space="preserve"> (объём диалога – до 6 реплик со стороны каждого собеседника)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8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w:t>
            </w:r>
            <w:r>
              <w:rPr>
                <w:rFonts w:ascii="Times New Roman" w:hAnsi="Times New Roman"/>
                <w:b w:val="false"/>
                <w:i w:val="false"/>
                <w:color w:val="000000"/>
                <w:sz w:val="24"/>
              </w:rPr>
              <w:t>с использованием ключевых слов, плана, вопросов и (или) иллюстраций, фотографий, таблиц</w:t>
            </w:r>
            <w:r>
              <w:rPr>
                <w:rFonts w:ascii="Times New Roman" w:hAnsi="Times New Roman"/>
                <w:b w:val="false"/>
                <w:i w:val="false"/>
                <w:color w:val="000000"/>
                <w:sz w:val="24"/>
              </w:rPr>
              <w:t xml:space="preserve"> (объём монологического высказывания – 8 – 9 фраз)</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или сообщение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41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незнакомые слова, с разной глубиной проникновения </w:t>
            </w:r>
            <w:r>
              <w:rPr>
                <w:rFonts w:ascii="Times New Roman" w:hAnsi="Times New Roman"/>
                <w:b w:val="false"/>
                <w:i w:val="false"/>
                <w:color w:val="000000"/>
                <w:sz w:val="24"/>
              </w:rPr>
              <w:t xml:space="preserve">в их содержание в зависимости от поставленной коммуникативной задачи: </w:t>
            </w:r>
            <w:r>
              <w:rPr>
                <w:rFonts w:ascii="Times New Roman" w:hAnsi="Times New Roman"/>
                <w:b w:val="false"/>
                <w:i w:val="false"/>
                <w:color w:val="000000"/>
                <w:sz w:val="24"/>
              </w:rPr>
              <w:t>с пониманием основного содержания, с пониманием запрашиваемой информации (</w:t>
            </w:r>
            <w:r>
              <w:rPr>
                <w:rFonts w:ascii="Times New Roman" w:hAnsi="Times New Roman"/>
                <w:b w:val="false"/>
                <w:i w:val="false"/>
                <w:color w:val="000000"/>
                <w:sz w:val="24"/>
              </w:rPr>
              <w:t xml:space="preserve">время звучания текста (текстов) </w:t>
            </w:r>
            <w:r>
              <w:rPr>
                <w:rFonts w:ascii="Times New Roman" w:hAnsi="Times New Roman"/>
                <w:b w:val="false"/>
                <w:i w:val="false"/>
                <w:color w:val="000000"/>
                <w:sz w:val="24"/>
              </w:rPr>
              <w:t>для аудирования – до 1,5 минут)</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8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w:t>
            </w:r>
            <w:r>
              <w:rPr>
                <w:rFonts w:ascii="Times New Roman" w:hAnsi="Times New Roman"/>
                <w:b w:val="false"/>
                <w:i w:val="false"/>
                <w:color w:val="000000"/>
                <w:sz w:val="24"/>
              </w:rPr>
              <w:t>с пониманием основного содержания, с пониманием нужной (запрашиваемой) информации, с полным пониманием содержания текста</w:t>
            </w:r>
            <w:r>
              <w:rPr>
                <w:rFonts w:ascii="Times New Roman" w:hAnsi="Times New Roman"/>
                <w:b w:val="false"/>
                <w:i w:val="false"/>
                <w:color w:val="000000"/>
                <w:sz w:val="24"/>
              </w:rPr>
              <w:t xml:space="preserve"> (объём текста (текстов) для чтения – до 350 слов)</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(запрашиваемой) информации – умение находить в прочитанном тексте и понимать запрашиваемую информацию</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и понимание представленной в них информации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 умение полно и точно понимать информацию, представленную в тексте в эксплицитной (явной) форме</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Заполнение анкет и формуляров: сообщение о себе основных сведений </w:t>
            </w:r>
            <w:r>
              <w:rPr>
                <w:rFonts w:ascii="Times New Roman" w:hAnsi="Times New Roman"/>
                <w:b w:val="false"/>
                <w:i w:val="false"/>
                <w:color w:val="000000"/>
                <w:sz w:val="24"/>
              </w:rPr>
              <w:t xml:space="preserve">(имя, фамилия, пол, возраст, гражданство, адрес, увлечения) </w:t>
            </w:r>
            <w:r>
              <w:rPr>
                <w:rFonts w:ascii="Times New Roman" w:hAnsi="Times New Roman"/>
                <w:b w:val="false"/>
                <w:i w:val="false"/>
                <w:color w:val="000000"/>
                <w:sz w:val="24"/>
              </w:rPr>
              <w:t>в соответствии с нормами, принятыми в стране (странах) изучаемого языка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trPr>
          <w:trHeight w:val="129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Создание небольшого письменного высказывания </w:t>
            </w:r>
            <w:r>
              <w:rPr>
                <w:rFonts w:ascii="Times New Roman" w:hAnsi="Times New Roman"/>
                <w:b w:val="false"/>
                <w:i w:val="false"/>
                <w:color w:val="000000"/>
                <w:sz w:val="24"/>
              </w:rPr>
              <w:t>с использованием образца, плана, таблицы</w:t>
            </w:r>
            <w:r>
              <w:rPr>
                <w:rFonts w:ascii="Times New Roman" w:hAnsi="Times New Roman"/>
                <w:b w:val="false"/>
                <w:i w:val="false"/>
                <w:color w:val="000000"/>
                <w:sz w:val="24"/>
              </w:rPr>
              <w:t xml:space="preserve"> (объём письменного высказывания – до 90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Различные средства связи в тексте для обеспечения его целостности (</w:t>
            </w:r>
            <w:r>
              <w:rPr>
                <w:rFonts w:ascii="Times New Roman" w:hAnsi="Times New Roman"/>
                <w:b w:val="false"/>
                <w:i/>
                <w:color w:val="000000"/>
                <w:sz w:val="24"/>
              </w:rPr>
              <w:t>zuerst</w:t>
            </w:r>
            <w:r>
              <w:rPr>
                <w:rFonts w:ascii="Times New Roman" w:hAnsi="Times New Roman"/>
                <w:b w:val="false"/>
                <w:i w:val="false"/>
                <w:color w:val="000000"/>
                <w:sz w:val="24"/>
              </w:rPr>
              <w:t xml:space="preserve">, </w:t>
            </w:r>
            <w:r>
              <w:rPr>
                <w:rFonts w:ascii="Times New Roman" w:hAnsi="Times New Roman"/>
                <w:b w:val="false"/>
                <w:i/>
                <w:color w:val="000000"/>
                <w:sz w:val="24"/>
              </w:rPr>
              <w:t>denn</w:t>
            </w:r>
            <w:r>
              <w:rPr>
                <w:rFonts w:ascii="Times New Roman" w:hAnsi="Times New Roman"/>
                <w:b w:val="false"/>
                <w:i w:val="false"/>
                <w:color w:val="000000"/>
                <w:sz w:val="24"/>
              </w:rPr>
              <w:t xml:space="preserve">, </w:t>
            </w:r>
            <w:r>
              <w:rPr>
                <w:rFonts w:ascii="Times New Roman" w:hAnsi="Times New Roman"/>
                <w:b w:val="false"/>
                <w:i/>
                <w:color w:val="000000"/>
                <w:sz w:val="24"/>
              </w:rPr>
              <w:t>zum Schluss usw.</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глаголов при помощи суффикса -</w:t>
            </w:r>
            <w:r>
              <w:rPr>
                <w:rFonts w:ascii="Times New Roman" w:hAnsi="Times New Roman"/>
                <w:b w:val="false"/>
                <w:i/>
                <w:color w:val="000000"/>
                <w:sz w:val="24"/>
              </w:rPr>
              <w:t>ieren</w:t>
            </w:r>
            <w:r>
              <w:rPr>
                <w:rFonts w:ascii="Times New Roman" w:hAnsi="Times New Roman"/>
                <w:b w:val="false"/>
                <w:i w:val="false"/>
                <w:color w:val="000000"/>
                <w:sz w:val="24"/>
              </w:rPr>
              <w:t xml:space="preserve"> (</w:t>
            </w:r>
            <w:r>
              <w:rPr>
                <w:rFonts w:ascii="Times New Roman" w:hAnsi="Times New Roman"/>
                <w:b w:val="false"/>
                <w:i/>
                <w:color w:val="000000"/>
                <w:sz w:val="24"/>
              </w:rPr>
              <w:t>interessieren</w:t>
            </w:r>
            <w:r>
              <w:rPr>
                <w:rFonts w:ascii="Times New Roman" w:hAnsi="Times New Roman"/>
                <w:b w:val="false"/>
                <w:i w:val="false"/>
                <w:color w:val="000000"/>
                <w:sz w:val="24"/>
              </w:rPr>
              <w:t>)</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имён существительных при помощи суффиксов -</w:t>
            </w:r>
            <w:r>
              <w:rPr>
                <w:rFonts w:ascii="Times New Roman" w:hAnsi="Times New Roman"/>
                <w:b w:val="false"/>
                <w:i/>
                <w:color w:val="000000"/>
                <w:sz w:val="24"/>
              </w:rPr>
              <w:t xml:space="preserve">schaft </w:t>
            </w:r>
            <w:r>
              <w:rPr>
                <w:rFonts w:ascii="Times New Roman" w:hAnsi="Times New Roman"/>
                <w:b w:val="false"/>
                <w:i w:val="false"/>
                <w:color w:val="000000"/>
                <w:sz w:val="24"/>
              </w:rPr>
              <w:t>(</w:t>
            </w:r>
            <w:r>
              <w:rPr>
                <w:rFonts w:ascii="Times New Roman" w:hAnsi="Times New Roman"/>
                <w:b w:val="false"/>
                <w:i/>
                <w:color w:val="000000"/>
                <w:sz w:val="24"/>
              </w:rPr>
              <w:t>die</w:t>
            </w:r>
            <w:r>
              <w:rPr>
                <w:rFonts w:ascii="Times New Roman" w:hAnsi="Times New Roman"/>
                <w:b w:val="false"/>
                <w:i w:val="false"/>
                <w:color w:val="000000"/>
                <w:sz w:val="24"/>
              </w:rPr>
              <w:t xml:space="preserve"> </w:t>
            </w:r>
            <w:r>
              <w:rPr>
                <w:rFonts w:ascii="Times New Roman" w:hAnsi="Times New Roman"/>
                <w:b w:val="false"/>
                <w:i/>
                <w:color w:val="000000"/>
                <w:sz w:val="24"/>
              </w:rPr>
              <w:t>Freundschaft</w:t>
            </w:r>
            <w:r>
              <w:rPr>
                <w:rFonts w:ascii="Times New Roman" w:hAnsi="Times New Roman"/>
                <w:b w:val="false"/>
                <w:i w:val="false"/>
                <w:color w:val="000000"/>
                <w:sz w:val="24"/>
              </w:rPr>
              <w:t xml:space="preserve">), </w:t>
            </w:r>
            <w:r>
              <w:rPr>
                <w:rFonts w:ascii="Times New Roman" w:hAnsi="Times New Roman"/>
                <w:b w:val="false"/>
                <w:i/>
                <w:color w:val="000000"/>
                <w:sz w:val="24"/>
              </w:rPr>
              <w:t>-tion</w:t>
            </w:r>
            <w:r>
              <w:rPr>
                <w:rFonts w:ascii="Times New Roman" w:hAnsi="Times New Roman"/>
                <w:b w:val="false"/>
                <w:i w:val="false"/>
                <w:color w:val="000000"/>
                <w:sz w:val="24"/>
              </w:rPr>
              <w:t xml:space="preserve"> (</w:t>
            </w:r>
            <w:r>
              <w:rPr>
                <w:rFonts w:ascii="Times New Roman" w:hAnsi="Times New Roman"/>
                <w:b w:val="false"/>
                <w:i/>
                <w:color w:val="000000"/>
                <w:sz w:val="24"/>
              </w:rPr>
              <w:t>die Organisation</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при помощи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das Unglück</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175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существительных путём соединения основ прилагательного и существительного (</w:t>
            </w:r>
            <w:r>
              <w:rPr>
                <w:rFonts w:ascii="Times New Roman" w:hAnsi="Times New Roman"/>
                <w:b w:val="false"/>
                <w:i/>
                <w:color w:val="000000"/>
                <w:sz w:val="24"/>
              </w:rPr>
              <w:t>die Kleinstadt</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конверсия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имён существительных от прилагательных (</w:t>
            </w:r>
            <w:r>
              <w:rPr>
                <w:rFonts w:ascii="Times New Roman" w:hAnsi="Times New Roman"/>
                <w:b w:val="false"/>
                <w:i/>
                <w:color w:val="000000"/>
                <w:sz w:val="24"/>
              </w:rPr>
              <w:t>das Grün</w:t>
            </w:r>
            <w:r>
              <w:rPr>
                <w:rFonts w:ascii="Times New Roman" w:hAnsi="Times New Roman"/>
                <w:b w:val="false"/>
                <w:i w:val="false"/>
                <w:color w:val="000000"/>
                <w:sz w:val="24"/>
              </w:rPr>
              <w:t>)</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Сложносочинённые предложения с наречием </w:t>
            </w:r>
            <w:r>
              <w:rPr>
                <w:rFonts w:ascii="Times New Roman" w:hAnsi="Times New Roman"/>
                <w:b w:val="false"/>
                <w:i/>
                <w:color w:val="000000"/>
                <w:sz w:val="24"/>
              </w:rPr>
              <w:t>darum</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дополнительные (с союзом </w:t>
            </w:r>
            <w:r>
              <w:rPr>
                <w:rFonts w:ascii="Times New Roman" w:hAnsi="Times New Roman"/>
                <w:b w:val="false"/>
                <w:i/>
                <w:color w:val="000000"/>
                <w:sz w:val="24"/>
              </w:rPr>
              <w:t>dass</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причины (с союзом </w:t>
            </w:r>
            <w:r>
              <w:rPr>
                <w:rFonts w:ascii="Times New Roman" w:hAnsi="Times New Roman"/>
                <w:b w:val="false"/>
                <w:i/>
                <w:color w:val="000000"/>
                <w:sz w:val="24"/>
              </w:rPr>
              <w:t>weil</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условия (с союзом </w:t>
            </w:r>
            <w:r>
              <w:rPr>
                <w:rFonts w:ascii="Times New Roman" w:hAnsi="Times New Roman"/>
                <w:b w:val="false"/>
                <w:i/>
                <w:color w:val="000000"/>
                <w:sz w:val="24"/>
              </w:rPr>
              <w:t>wenn</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глаголами, требующими употребления после них частицы </w:t>
            </w:r>
            <w:r>
              <w:rPr>
                <w:rFonts w:ascii="Times New Roman" w:hAnsi="Times New Roman"/>
                <w:b w:val="false"/>
                <w:i/>
                <w:color w:val="000000"/>
                <w:sz w:val="24"/>
              </w:rPr>
              <w:t>zu</w:t>
            </w:r>
            <w:r>
              <w:rPr>
                <w:rFonts w:ascii="Times New Roman" w:hAnsi="Times New Roman"/>
                <w:b w:val="false"/>
                <w:i w:val="false"/>
                <w:color w:val="000000"/>
                <w:sz w:val="24"/>
              </w:rPr>
              <w:t xml:space="preserve"> и инфинитива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неопределённо-личным местоимением </w:t>
            </w:r>
            <w:r>
              <w:rPr>
                <w:rFonts w:ascii="Times New Roman" w:hAnsi="Times New Roman"/>
                <w:b w:val="false"/>
                <w:i/>
                <w:color w:val="000000"/>
                <w:sz w:val="24"/>
              </w:rPr>
              <w:t>man</w:t>
            </w:r>
            <w:r>
              <w:rPr>
                <w:rFonts w:ascii="Times New Roman" w:hAnsi="Times New Roman"/>
                <w:b w:val="false"/>
                <w:i w:val="false"/>
                <w:color w:val="000000"/>
                <w:sz w:val="24"/>
              </w:rPr>
              <w:t>, в том числе с модальными глаголами (</w:t>
            </w:r>
            <w:r>
              <w:rPr>
                <w:rFonts w:ascii="Times New Roman" w:hAnsi="Times New Roman"/>
                <w:b w:val="false"/>
                <w:i/>
                <w:color w:val="000000"/>
                <w:sz w:val="24"/>
              </w:rPr>
              <w:t xml:space="preserve">Man spricht Deutsch. </w:t>
            </w:r>
            <w:r>
              <w:rPr>
                <w:rFonts w:ascii="Times New Roman" w:hAnsi="Times New Roman"/>
                <w:b w:val="false"/>
                <w:i/>
                <w:color w:val="000000"/>
                <w:sz w:val="24"/>
              </w:rPr>
              <w:t>Man darf hier Ball spielen.</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8</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Präteritum</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9</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O</w:t>
            </w:r>
            <w:r>
              <w:rPr>
                <w:rFonts w:ascii="Times New Roman" w:hAnsi="Times New Roman"/>
                <w:b w:val="false"/>
                <w:i w:val="false"/>
                <w:color w:val="000000"/>
                <w:sz w:val="24"/>
              </w:rPr>
              <w:t>трицания</w:t>
            </w:r>
            <w:r>
              <w:rPr>
                <w:rFonts w:ascii="Times New Roman" w:hAnsi="Times New Roman"/>
                <w:b w:val="false"/>
                <w:i w:val="false"/>
                <w:color w:val="000000"/>
                <w:sz w:val="24"/>
              </w:rPr>
              <w:t xml:space="preserve"> </w:t>
            </w:r>
            <w:r>
              <w:rPr>
                <w:rFonts w:ascii="Times New Roman" w:hAnsi="Times New Roman"/>
                <w:b w:val="false"/>
                <w:i/>
                <w:color w:val="000000"/>
                <w:sz w:val="24"/>
              </w:rPr>
              <w:t>kein</w:t>
            </w:r>
            <w:r>
              <w:rPr>
                <w:rFonts w:ascii="Times New Roman" w:hAnsi="Times New Roman"/>
                <w:b w:val="false"/>
                <w:i w:val="false"/>
                <w:color w:val="000000"/>
                <w:sz w:val="24"/>
              </w:rPr>
              <w:t xml:space="preserve">, </w:t>
            </w:r>
            <w:r>
              <w:rPr>
                <w:rFonts w:ascii="Times New Roman" w:hAnsi="Times New Roman"/>
                <w:b w:val="false"/>
                <w:i/>
                <w:color w:val="000000"/>
                <w:sz w:val="24"/>
              </w:rPr>
              <w:t>nicht</w:t>
            </w:r>
            <w:r>
              <w:rPr>
                <w:rFonts w:ascii="Times New Roman" w:hAnsi="Times New Roman"/>
                <w:b w:val="false"/>
                <w:i w:val="false"/>
                <w:color w:val="000000"/>
                <w:sz w:val="24"/>
              </w:rPr>
              <w:t xml:space="preserve">, </w:t>
            </w:r>
            <w:r>
              <w:rPr>
                <w:rFonts w:ascii="Times New Roman" w:hAnsi="Times New Roman"/>
                <w:b w:val="false"/>
                <w:i/>
                <w:color w:val="000000"/>
                <w:sz w:val="24"/>
              </w:rPr>
              <w:t>doch</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10</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Числительные для обозначения дат и больших чисел (до 1 000 000)</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w:t>
            </w:r>
            <w:r>
              <w:rPr>
                <w:rFonts w:ascii="Times New Roman" w:hAnsi="Times New Roman"/>
                <w:b w:val="false"/>
                <w:i w:val="false"/>
                <w:color w:val="000000"/>
                <w:sz w:val="24"/>
              </w:rPr>
              <w:t>(в ситуациях общения, в том числе «В городе», «Проведение досуга», «Во время путешествия»)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w:t>
            </w:r>
            <w:r>
              <w:rPr>
                <w:rFonts w:ascii="Times New Roman" w:hAnsi="Times New Roman"/>
                <w:b w:val="false"/>
                <w:i w:val="false"/>
                <w:color w:val="000000"/>
                <w:sz w:val="24"/>
              </w:rPr>
              <w:t>(основные национальные праздники, традиции в питании и проведении досуга, система образования)</w:t>
            </w:r>
          </w:p>
        </w:tc>
      </w:tr>
      <w:tr>
        <w:trPr>
          <w:trHeight w:val="41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своё имя и фамилию, а также имена и фамилии своих родственников и друзей на немецком языке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немецком языке (в анкете)</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Умение кратко представлять некоторые культурные явления родной страны и страны (стран) изучаемого языка (</w:t>
            </w:r>
            <w:r>
              <w:rPr>
                <w:rFonts w:ascii="Times New Roman" w:hAnsi="Times New Roman"/>
                <w:b w:val="false"/>
                <w:i w:val="false"/>
                <w:color w:val="000000"/>
                <w:spacing w:val="-4"/>
                <w:sz w:val="24"/>
              </w:rPr>
              <w:t>основные национальные праздники, традиции в проведении досуга и питании), наиболее известные достопримечательности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w:t>
            </w:r>
            <w:r>
              <w:rPr>
                <w:rFonts w:ascii="Times New Roman" w:hAnsi="Times New Roman"/>
                <w:b w:val="false"/>
                <w:i w:val="false"/>
                <w:color w:val="000000"/>
                <w:sz w:val="24"/>
              </w:rPr>
              <w:t>учёных, писателях, поэтах, спортсменах</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Использование при чтении и аудировании языковой, в том числе контекстуальной, догадки </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продукты питания</w:t>
            </w:r>
          </w:p>
        </w:tc>
      </w:tr>
      <w:tr>
        <w:trPr>
          <w:trHeight w:val="175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любимый предмет, правила поведения в школе. Переписка с зарубежными сверстниками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Каникулы в различное время года. Виды отдыха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Путешествия по России и зарубежным странам</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дикие и домашние животные. Проблемы экологии. Климат, погода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журналы, Интернет)</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ученые, писатели, поэты,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1"/>
        <w:gridCol w:w="11861"/>
      </w:tblGrid>
      <w:tr>
        <w:trPr>
          <w:trHeight w:val="405" w:hRule="atLeast"/>
          <w:trHeight w:val="144" w:hRule="atLeast"/>
        </w:trPr>
        <w:tc>
          <w:tcPr>
            <w:tcW w:w="13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30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Коммуникативные умения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211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8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w:t>
            </w:r>
            <w:r>
              <w:rPr>
                <w:rFonts w:ascii="Times New Roman" w:hAnsi="Times New Roman"/>
                <w:b w:val="false"/>
                <w:i w:val="false"/>
                <w:color w:val="000000"/>
                <w:sz w:val="24"/>
              </w:rPr>
              <w:t>с использованием вопросов, ключевых слов, плана и (или) иллюстраций, фотографий, таблиц</w:t>
            </w:r>
            <w:r>
              <w:rPr>
                <w:rFonts w:ascii="Times New Roman" w:hAnsi="Times New Roman"/>
                <w:b w:val="false"/>
                <w:i w:val="false"/>
                <w:color w:val="000000"/>
                <w:sz w:val="24"/>
              </w:rPr>
              <w:t xml:space="preserve"> (объём монологического высказывания – 9 – 10 фраз)</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или сообщение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аргументирование своего мнения по отношению к услышанному (прочитанному)</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9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spacing w:before="0" w:after="0" w:line="336"/>
              <w:ind w:left="228"/>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trPr>
          <w:trHeight w:val="270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trPr>
          <w:trHeight w:val="234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34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Заполнение анкет и формуляров: сообщение о себе основных сведений </w:t>
            </w:r>
            <w:r>
              <w:rPr>
                <w:rFonts w:ascii="Times New Roman" w:hAnsi="Times New Roman"/>
                <w:b w:val="false"/>
                <w:i w:val="false"/>
                <w:color w:val="000000"/>
                <w:sz w:val="24"/>
              </w:rPr>
              <w:t xml:space="preserve">(имя, фамилия, пол, возраст, гражданство, адрес, увлечения) </w:t>
            </w:r>
            <w:r>
              <w:rPr>
                <w:rFonts w:ascii="Times New Roman" w:hAnsi="Times New Roman"/>
                <w:b w:val="false"/>
                <w:i w:val="false"/>
                <w:color w:val="000000"/>
                <w:sz w:val="24"/>
              </w:rPr>
              <w:t>в соответствии с нормами, принятыми в стране (странах) изучаемого языка</w:t>
            </w:r>
          </w:p>
        </w:tc>
      </w:tr>
      <w:tr>
        <w:trPr>
          <w:trHeight w:val="175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Создание небольшого письменного высказывания </w:t>
            </w:r>
            <w:r>
              <w:rPr>
                <w:rFonts w:ascii="Times New Roman" w:hAnsi="Times New Roman"/>
                <w:b w:val="false"/>
                <w:i w:val="false"/>
                <w:color w:val="000000"/>
                <w:sz w:val="24"/>
              </w:rPr>
              <w:t>с использованием образца, плана, таблицы и (или) прочитанного (прослушанного) текста</w:t>
            </w:r>
            <w:r>
              <w:rPr>
                <w:rFonts w:ascii="Times New Roman" w:hAnsi="Times New Roman"/>
                <w:b w:val="false"/>
                <w:i w:val="false"/>
                <w:color w:val="000000"/>
                <w:sz w:val="24"/>
              </w:rPr>
              <w:t xml:space="preserve"> (объём письменного высказывания – до 110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Различные средства связи в тексте для обеспечения его целостности (</w:t>
            </w:r>
            <w:r>
              <w:rPr>
                <w:rFonts w:ascii="Times New Roman" w:hAnsi="Times New Roman"/>
                <w:b w:val="false"/>
                <w:i/>
                <w:color w:val="000000"/>
                <w:sz w:val="24"/>
              </w:rPr>
              <w:t>zuerst</w:t>
            </w:r>
            <w:r>
              <w:rPr>
                <w:rFonts w:ascii="Times New Roman" w:hAnsi="Times New Roman"/>
                <w:b w:val="false"/>
                <w:i w:val="false"/>
                <w:color w:val="000000"/>
                <w:sz w:val="24"/>
              </w:rPr>
              <w:t xml:space="preserve">, </w:t>
            </w:r>
            <w:r>
              <w:rPr>
                <w:rFonts w:ascii="Times New Roman" w:hAnsi="Times New Roman"/>
                <w:b w:val="false"/>
                <w:i/>
                <w:color w:val="000000"/>
                <w:sz w:val="24"/>
              </w:rPr>
              <w:t>denn</w:t>
            </w:r>
            <w:r>
              <w:rPr>
                <w:rFonts w:ascii="Times New Roman" w:hAnsi="Times New Roman"/>
                <w:b w:val="false"/>
                <w:i w:val="false"/>
                <w:color w:val="000000"/>
                <w:sz w:val="24"/>
              </w:rPr>
              <w:t xml:space="preserve">, </w:t>
            </w:r>
            <w:r>
              <w:rPr>
                <w:rFonts w:ascii="Times New Roman" w:hAnsi="Times New Roman"/>
                <w:b w:val="false"/>
                <w:i/>
                <w:color w:val="000000"/>
                <w:sz w:val="24"/>
              </w:rPr>
              <w:t>zum Schluss usw.</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при помощи суффикса </w:t>
            </w:r>
            <w:r>
              <w:rPr>
                <w:rFonts w:ascii="Times New Roman" w:hAnsi="Times New Roman"/>
                <w:b w:val="false"/>
                <w:i/>
                <w:color w:val="000000"/>
                <w:sz w:val="24"/>
              </w:rPr>
              <w:t>-ik</w:t>
            </w:r>
            <w:r>
              <w:rPr>
                <w:rFonts w:ascii="Times New Roman" w:hAnsi="Times New Roman"/>
                <w:b w:val="false"/>
                <w:i w:val="false"/>
                <w:color w:val="000000"/>
                <w:sz w:val="24"/>
              </w:rPr>
              <w:t xml:space="preserve"> (</w:t>
            </w:r>
            <w:r>
              <w:rPr>
                <w:rFonts w:ascii="Times New Roman" w:hAnsi="Times New Roman"/>
                <w:b w:val="false"/>
                <w:i/>
                <w:color w:val="000000"/>
                <w:sz w:val="24"/>
              </w:rPr>
              <w:t>Grammatik</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суффикса </w:t>
            </w:r>
            <w:r>
              <w:rPr>
                <w:rFonts w:ascii="Times New Roman" w:hAnsi="Times New Roman"/>
                <w:b w:val="false"/>
                <w:i/>
                <w:color w:val="000000"/>
                <w:sz w:val="24"/>
              </w:rPr>
              <w:t>-los</w:t>
            </w:r>
            <w:r>
              <w:rPr>
                <w:rFonts w:ascii="Times New Roman" w:hAnsi="Times New Roman"/>
                <w:b w:val="false"/>
                <w:i w:val="false"/>
                <w:color w:val="000000"/>
                <w:sz w:val="24"/>
              </w:rPr>
              <w:t xml:space="preserve"> (</w:t>
            </w:r>
            <w:r>
              <w:rPr>
                <w:rFonts w:ascii="Times New Roman" w:hAnsi="Times New Roman"/>
                <w:b w:val="false"/>
                <w:i/>
                <w:color w:val="000000"/>
                <w:sz w:val="24"/>
              </w:rPr>
              <w:t>geschmacklos</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словосложение:</w:t>
            </w:r>
          </w:p>
        </w:tc>
      </w:tr>
      <w:tr>
        <w:trPr>
          <w:trHeight w:val="129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 двух прилагательных (</w:t>
            </w:r>
            <w:r>
              <w:rPr>
                <w:rFonts w:ascii="Times New Roman" w:hAnsi="Times New Roman"/>
                <w:b w:val="false"/>
                <w:i/>
                <w:color w:val="000000"/>
                <w:sz w:val="24"/>
              </w:rPr>
              <w:t>dunkelblau</w:t>
            </w:r>
            <w:r>
              <w:rPr>
                <w:rFonts w:ascii="Times New Roman" w:hAnsi="Times New Roman"/>
                <w:b w:val="false"/>
                <w:i w:val="false"/>
                <w:color w:val="000000"/>
                <w:sz w:val="24"/>
              </w:rPr>
              <w:t>)</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времени с союзами </w:t>
            </w:r>
            <w:r>
              <w:rPr>
                <w:rFonts w:ascii="Times New Roman" w:hAnsi="Times New Roman"/>
                <w:b w:val="false"/>
                <w:i/>
                <w:color w:val="000000"/>
                <w:sz w:val="24"/>
              </w:rPr>
              <w:t>wenn</w:t>
            </w:r>
            <w:r>
              <w:rPr>
                <w:rFonts w:ascii="Times New Roman" w:hAnsi="Times New Roman"/>
                <w:b w:val="false"/>
                <w:i w:val="false"/>
                <w:color w:val="000000"/>
                <w:sz w:val="24"/>
              </w:rPr>
              <w:t xml:space="preserve">, </w:t>
            </w:r>
            <w:r>
              <w:rPr>
                <w:rFonts w:ascii="Times New Roman" w:hAnsi="Times New Roman"/>
                <w:b w:val="false"/>
                <w:i/>
                <w:color w:val="000000"/>
                <w:sz w:val="24"/>
              </w:rPr>
              <w:t>als</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страдательного наклонения (Präsens, Präteritum)</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распространённые глаголы с управлением и местоимённые наречия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Склонение прилагательных</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Предлоги, используемые с дательным падежом</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Предлоги, используемые с винительным падежом</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лексико-грамматических средств с их учётом</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w:t>
            </w:r>
            <w:r>
              <w:rPr>
                <w:rFonts w:ascii="Times New Roman" w:hAnsi="Times New Roman"/>
                <w:b w:val="false"/>
                <w:i w:val="false"/>
                <w:color w:val="000000"/>
                <w:sz w:val="24"/>
              </w:rPr>
              <w:t>основных социокультурных элементов речевого поведенческого этикета в немецкоязычной среде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Умение кратко представлять Россию и страну (страны) изучаемого языка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Умение кратко представлять </w:t>
            </w:r>
            <w:r>
              <w:rPr>
                <w:rFonts w:ascii="Times New Roman" w:hAnsi="Times New Roman"/>
                <w:b w:val="false"/>
                <w:i w:val="false"/>
                <w:color w:val="000000"/>
                <w:spacing w:val="-4"/>
                <w:sz w:val="24"/>
              </w:rPr>
              <w:t>некоторые культурные явления родной страны и страны (стран) изучаемого языка</w:t>
            </w:r>
          </w:p>
        </w:tc>
      </w:tr>
      <w:tr>
        <w:trPr>
          <w:trHeight w:val="175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8</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некоторых выдающихся людях родной страны и страны (стран) изучаемого языка (</w:t>
            </w:r>
            <w:r>
              <w:rPr>
                <w:rFonts w:ascii="Times New Roman" w:hAnsi="Times New Roman"/>
                <w:b w:val="false"/>
                <w:i w:val="false"/>
                <w:color w:val="000000"/>
                <w:sz w:val="24"/>
              </w:rPr>
              <w:t>учёных, писателях, поэтах, художниках, музыкантах, спортсменах</w:t>
            </w:r>
            <w:r>
              <w:rPr>
                <w:rFonts w:ascii="Times New Roman" w:hAnsi="Times New Roman"/>
                <w:b w:val="false"/>
                <w:i w:val="false"/>
                <w:color w:val="000000"/>
                <w:sz w:val="24"/>
              </w:rPr>
              <w:t>)</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Умение </w:t>
            </w:r>
            <w:r>
              <w:rPr>
                <w:rFonts w:ascii="Times New Roman" w:hAnsi="Times New Roman"/>
                <w:b w:val="false"/>
                <w:i w:val="false"/>
                <w:color w:val="000000"/>
                <w:spacing w:val="-2"/>
                <w:sz w:val="24"/>
              </w:rPr>
              <w:t>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Досуг и увлечения (хобби) современного подростка (чтение, кино, театр, </w:t>
            </w:r>
            <w:r>
              <w:rPr>
                <w:rFonts w:ascii="Times New Roman" w:hAnsi="Times New Roman"/>
                <w:b w:val="false"/>
                <w:i w:val="false"/>
                <w:color w:val="000000"/>
                <w:sz w:val="24"/>
              </w:rPr>
              <w:t>музей, спорт, музыка</w:t>
            </w:r>
            <w:r>
              <w:rPr>
                <w:rFonts w:ascii="Times New Roman" w:hAnsi="Times New Roman"/>
                <w:b w:val="false"/>
                <w:i w:val="false"/>
                <w:color w:val="000000"/>
                <w:sz w:val="24"/>
              </w:rPr>
              <w:t>)</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 Транспорт</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Климат, погода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Условия проживания в городской (сельской) местности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270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писатели, художники, музыканты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1"/>
        <w:gridCol w:w="11861"/>
      </w:tblGrid>
      <w:tr>
        <w:trPr>
          <w:trHeight w:val="405" w:hRule="atLeast"/>
          <w:trHeight w:val="144" w:hRule="atLeast"/>
        </w:trPr>
        <w:tc>
          <w:tcPr>
            <w:tcW w:w="13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30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28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211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rHeight w:val="28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w:t>
            </w:r>
            <w:r>
              <w:rPr>
                <w:rFonts w:ascii="Times New Roman" w:hAnsi="Times New Roman"/>
                <w:b w:val="false"/>
                <w:i w:val="false"/>
                <w:color w:val="000000"/>
                <w:sz w:val="24"/>
              </w:rPr>
              <w:t>с использованием вопросов, ключевых слов, плана и (или) иллюстраций, фотографий, таблиц или без их использования</w:t>
            </w:r>
            <w:r>
              <w:rPr>
                <w:rFonts w:ascii="Times New Roman" w:hAnsi="Times New Roman"/>
                <w:b w:val="false"/>
                <w:i w:val="false"/>
                <w:color w:val="000000"/>
                <w:sz w:val="24"/>
              </w:rPr>
              <w:t xml:space="preserve"> (объём монологического высказывания – 10 – 12 фраз)</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или сообщение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9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spacing w:before="0" w:after="0" w:line="336"/>
              <w:ind w:left="228"/>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75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28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222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Заполнение анкет и формуляров: сообщение о себе основных сведений </w:t>
            </w:r>
            <w:r>
              <w:rPr>
                <w:rFonts w:ascii="Times New Roman" w:hAnsi="Times New Roman"/>
                <w:b w:val="false"/>
                <w:i w:val="false"/>
                <w:color w:val="000000"/>
                <w:sz w:val="24"/>
              </w:rPr>
              <w:t xml:space="preserve">(имя, фамилия, пол, возраст, гражданство, адрес, увлечения) </w:t>
            </w:r>
            <w:r>
              <w:rPr>
                <w:rFonts w:ascii="Times New Roman" w:hAnsi="Times New Roman"/>
                <w:b w:val="false"/>
                <w:i w:val="false"/>
                <w:color w:val="000000"/>
                <w:sz w:val="24"/>
              </w:rPr>
              <w:t>в соответствии с нормами, принятыми в стране (странах) изучаемого языка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Создание небольшого письменного высказывания </w:t>
            </w:r>
            <w:r>
              <w:rPr>
                <w:rFonts w:ascii="Times New Roman" w:hAnsi="Times New Roman"/>
                <w:b w:val="false"/>
                <w:i w:val="false"/>
                <w:color w:val="000000"/>
                <w:sz w:val="24"/>
              </w:rPr>
              <w:t>с использованием образца, плана, таблицы и (или) прочитанного (прослушанного) текста</w:t>
            </w:r>
            <w:r>
              <w:rPr>
                <w:rFonts w:ascii="Times New Roman" w:hAnsi="Times New Roman"/>
                <w:b w:val="false"/>
                <w:i w:val="false"/>
                <w:color w:val="000000"/>
                <w:sz w:val="24"/>
              </w:rPr>
              <w:t xml:space="preserve"> (объём письменного высказывания – до 120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36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Различные средства связи в тексте для обеспечения его целостности (</w:t>
            </w:r>
            <w:r>
              <w:rPr>
                <w:rFonts w:ascii="Times New Roman" w:hAnsi="Times New Roman"/>
                <w:b w:val="false"/>
                <w:i/>
                <w:color w:val="000000"/>
                <w:sz w:val="24"/>
              </w:rPr>
              <w:t>zuerst</w:t>
            </w:r>
            <w:r>
              <w:rPr>
                <w:rFonts w:ascii="Times New Roman" w:hAnsi="Times New Roman"/>
                <w:b w:val="false"/>
                <w:i w:val="false"/>
                <w:color w:val="000000"/>
                <w:sz w:val="24"/>
              </w:rPr>
              <w:t xml:space="preserve">, </w:t>
            </w:r>
            <w:r>
              <w:rPr>
                <w:rFonts w:ascii="Times New Roman" w:hAnsi="Times New Roman"/>
                <w:b w:val="false"/>
                <w:i/>
                <w:color w:val="000000"/>
                <w:sz w:val="24"/>
              </w:rPr>
              <w:t>denn</w:t>
            </w:r>
            <w:r>
              <w:rPr>
                <w:rFonts w:ascii="Times New Roman" w:hAnsi="Times New Roman"/>
                <w:b w:val="false"/>
                <w:i w:val="false"/>
                <w:color w:val="000000"/>
                <w:sz w:val="24"/>
              </w:rPr>
              <w:t xml:space="preserve">, </w:t>
            </w:r>
            <w:r>
              <w:rPr>
                <w:rFonts w:ascii="Times New Roman" w:hAnsi="Times New Roman"/>
                <w:b w:val="false"/>
                <w:i/>
                <w:color w:val="000000"/>
                <w:sz w:val="24"/>
              </w:rPr>
              <w:t>zum Schluss usw.</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-ie</w:t>
            </w:r>
            <w:r>
              <w:rPr>
                <w:rFonts w:ascii="Times New Roman" w:hAnsi="Times New Roman"/>
                <w:b w:val="false"/>
                <w:i w:val="false"/>
                <w:color w:val="000000"/>
                <w:sz w:val="24"/>
              </w:rPr>
              <w:t xml:space="preserve"> (</w:t>
            </w:r>
            <w:r>
              <w:rPr>
                <w:rFonts w:ascii="Times New Roman" w:hAnsi="Times New Roman"/>
                <w:b w:val="false"/>
                <w:i/>
                <w:color w:val="000000"/>
                <w:sz w:val="24"/>
              </w:rPr>
              <w:t>die Biologie</w:t>
            </w:r>
            <w:r>
              <w:rPr>
                <w:rFonts w:ascii="Times New Roman" w:hAnsi="Times New Roman"/>
                <w:b w:val="false"/>
                <w:i w:val="false"/>
                <w:color w:val="000000"/>
                <w:sz w:val="24"/>
              </w:rPr>
              <w:t>), -</w:t>
            </w:r>
            <w:r>
              <w:rPr>
                <w:rFonts w:ascii="Times New Roman" w:hAnsi="Times New Roman"/>
                <w:b w:val="false"/>
                <w:i/>
                <w:color w:val="000000"/>
                <w:sz w:val="24"/>
              </w:rPr>
              <w:t>um</w:t>
            </w:r>
            <w:r>
              <w:rPr>
                <w:rFonts w:ascii="Times New Roman" w:hAnsi="Times New Roman"/>
                <w:b w:val="false"/>
                <w:i w:val="false"/>
                <w:color w:val="000000"/>
                <w:sz w:val="24"/>
              </w:rPr>
              <w:t xml:space="preserve"> (</w:t>
            </w:r>
            <w:r>
              <w:rPr>
                <w:rFonts w:ascii="Times New Roman" w:hAnsi="Times New Roman"/>
                <w:b w:val="false"/>
                <w:i/>
                <w:color w:val="000000"/>
                <w:sz w:val="24"/>
              </w:rPr>
              <w:t>das Museum</w:t>
            </w:r>
            <w:r>
              <w:rPr>
                <w:rFonts w:ascii="Times New Roman" w:hAnsi="Times New Roman"/>
                <w:b w:val="false"/>
                <w:i w:val="false"/>
                <w:color w:val="000000"/>
                <w:sz w:val="24"/>
              </w:rPr>
              <w:t>)</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-sam</w:t>
            </w:r>
            <w:r>
              <w:rPr>
                <w:rFonts w:ascii="Times New Roman" w:hAnsi="Times New Roman"/>
                <w:b w:val="false"/>
                <w:i w:val="false"/>
                <w:color w:val="000000"/>
                <w:sz w:val="24"/>
              </w:rPr>
              <w:t xml:space="preserve"> (</w:t>
            </w:r>
            <w:r>
              <w:rPr>
                <w:rFonts w:ascii="Times New Roman" w:hAnsi="Times New Roman"/>
                <w:b w:val="false"/>
                <w:i/>
                <w:color w:val="000000"/>
                <w:sz w:val="24"/>
              </w:rPr>
              <w:t>erholsam</w:t>
            </w:r>
            <w:r>
              <w:rPr>
                <w:rFonts w:ascii="Times New Roman" w:hAnsi="Times New Roman"/>
                <w:b w:val="false"/>
                <w:i w:val="false"/>
                <w:color w:val="000000"/>
                <w:sz w:val="24"/>
              </w:rPr>
              <w:t>), -</w:t>
            </w:r>
            <w:r>
              <w:rPr>
                <w:rFonts w:ascii="Times New Roman" w:hAnsi="Times New Roman"/>
                <w:b w:val="false"/>
                <w:i/>
                <w:color w:val="000000"/>
                <w:sz w:val="24"/>
              </w:rPr>
              <w:t>bar</w:t>
            </w:r>
            <w:r>
              <w:rPr>
                <w:rFonts w:ascii="Times New Roman" w:hAnsi="Times New Roman"/>
                <w:b w:val="false"/>
                <w:i w:val="false"/>
                <w:color w:val="000000"/>
                <w:sz w:val="24"/>
              </w:rPr>
              <w:t xml:space="preserve"> (</w:t>
            </w:r>
            <w:r>
              <w:rPr>
                <w:rFonts w:ascii="Times New Roman" w:hAnsi="Times New Roman"/>
                <w:b w:val="false"/>
                <w:i/>
                <w:color w:val="000000"/>
                <w:sz w:val="24"/>
              </w:rPr>
              <w:t>lesbar</w:t>
            </w:r>
            <w:r>
              <w:rPr>
                <w:rFonts w:ascii="Times New Roman" w:hAnsi="Times New Roman"/>
                <w:b w:val="false"/>
                <w:i w:val="false"/>
                <w:color w:val="000000"/>
                <w:sz w:val="24"/>
              </w:rPr>
              <w:t>)</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и употребление в устной и письменной речи изученных морфологических форм и синтаксических конструкций немецкого языка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Сложносочинённые предложения с наречием </w:t>
            </w:r>
            <w:r>
              <w:rPr>
                <w:rFonts w:ascii="Times New Roman" w:hAnsi="Times New Roman"/>
                <w:b w:val="false"/>
                <w:i/>
                <w:color w:val="000000"/>
                <w:sz w:val="24"/>
              </w:rPr>
              <w:t>deshalb</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времени с союзом </w:t>
            </w:r>
            <w:r>
              <w:rPr>
                <w:rFonts w:ascii="Times New Roman" w:hAnsi="Times New Roman"/>
                <w:b w:val="false"/>
                <w:i/>
                <w:color w:val="000000"/>
                <w:sz w:val="24"/>
              </w:rPr>
              <w:t>nachdem</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цели с союзом </w:t>
            </w:r>
            <w:r>
              <w:rPr>
                <w:rFonts w:ascii="Times New Roman" w:hAnsi="Times New Roman"/>
                <w:b w:val="false"/>
                <w:i/>
                <w:color w:val="000000"/>
                <w:sz w:val="24"/>
              </w:rPr>
              <w:t>damit</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Формы сослагательного наклонения от глаголов </w:t>
            </w:r>
            <w:r>
              <w:rPr>
                <w:rFonts w:ascii="Times New Roman" w:hAnsi="Times New Roman"/>
                <w:b w:val="false"/>
                <w:i/>
                <w:color w:val="000000"/>
                <w:sz w:val="24"/>
              </w:rPr>
              <w:t>haben</w:t>
            </w:r>
            <w:r>
              <w:rPr>
                <w:rFonts w:ascii="Times New Roman" w:hAnsi="Times New Roman"/>
                <w:b w:val="false"/>
                <w:i w:val="false"/>
                <w:color w:val="000000"/>
                <w:sz w:val="24"/>
              </w:rPr>
              <w:t xml:space="preserve">, </w:t>
            </w:r>
            <w:r>
              <w:rPr>
                <w:rFonts w:ascii="Times New Roman" w:hAnsi="Times New Roman"/>
                <w:b w:val="false"/>
                <w:i/>
                <w:color w:val="000000"/>
                <w:sz w:val="24"/>
              </w:rPr>
              <w:t>sein</w:t>
            </w:r>
            <w:r>
              <w:rPr>
                <w:rFonts w:ascii="Times New Roman" w:hAnsi="Times New Roman"/>
                <w:b w:val="false"/>
                <w:i w:val="false"/>
                <w:color w:val="000000"/>
                <w:sz w:val="24"/>
              </w:rPr>
              <w:t xml:space="preserve">, </w:t>
            </w:r>
            <w:r>
              <w:rPr>
                <w:rFonts w:ascii="Times New Roman" w:hAnsi="Times New Roman"/>
                <w:b w:val="false"/>
                <w:i/>
                <w:color w:val="000000"/>
                <w:sz w:val="24"/>
              </w:rPr>
              <w:t>werden</w:t>
            </w:r>
            <w:r>
              <w:rPr>
                <w:rFonts w:ascii="Times New Roman" w:hAnsi="Times New Roman"/>
                <w:b w:val="false"/>
                <w:i w:val="false"/>
                <w:color w:val="000000"/>
                <w:sz w:val="24"/>
              </w:rPr>
              <w:t xml:space="preserve">, </w:t>
            </w:r>
            <w:r>
              <w:rPr>
                <w:rFonts w:ascii="Times New Roman" w:hAnsi="Times New Roman"/>
                <w:b w:val="false"/>
                <w:i/>
                <w:color w:val="000000"/>
                <w:sz w:val="24"/>
              </w:rPr>
              <w:t>können</w:t>
            </w:r>
            <w:r>
              <w:rPr>
                <w:rFonts w:ascii="Times New Roman" w:hAnsi="Times New Roman"/>
                <w:b w:val="false"/>
                <w:i w:val="false"/>
                <w:color w:val="000000"/>
                <w:sz w:val="24"/>
              </w:rPr>
              <w:t xml:space="preserve">, </w:t>
            </w:r>
            <w:r>
              <w:rPr>
                <w:rFonts w:ascii="Times New Roman" w:hAnsi="Times New Roman"/>
                <w:b w:val="false"/>
                <w:i/>
                <w:color w:val="000000"/>
                <w:sz w:val="24"/>
              </w:rPr>
              <w:t>mögen</w:t>
            </w:r>
            <w:r>
              <w:rPr>
                <w:rFonts w:ascii="Times New Roman" w:hAnsi="Times New Roman"/>
                <w:b w:val="false"/>
                <w:i w:val="false"/>
                <w:color w:val="000000"/>
                <w:sz w:val="24"/>
              </w:rPr>
              <w:t xml:space="preserve">, сочетание </w:t>
            </w:r>
            <w:r>
              <w:rPr>
                <w:rFonts w:ascii="Times New Roman" w:hAnsi="Times New Roman"/>
                <w:b w:val="false"/>
                <w:i/>
                <w:color w:val="000000"/>
                <w:sz w:val="24"/>
              </w:rPr>
              <w:t>würde</w:t>
            </w:r>
            <w:r>
              <w:rPr>
                <w:rFonts w:ascii="Times New Roman" w:hAnsi="Times New Roman"/>
                <w:b w:val="false"/>
                <w:i w:val="false"/>
                <w:color w:val="000000"/>
                <w:sz w:val="24"/>
              </w:rPr>
              <w:t xml:space="preserve"> + Infinitiv</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Знание социокультурного портрета родной страны и страны (стран) изучаемого языка: </w:t>
            </w:r>
            <w:r>
              <w:rPr>
                <w:rFonts w:ascii="Times New Roman" w:hAnsi="Times New Roman"/>
                <w:b w:val="false"/>
                <w:i w:val="false"/>
                <w:color w:val="000000"/>
                <w:sz w:val="24"/>
              </w:rPr>
              <w:t>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w:t>
            </w:r>
            <w:r>
              <w:rPr>
                <w:rFonts w:ascii="Times New Roman" w:hAnsi="Times New Roman"/>
                <w:b w:val="false"/>
                <w:i w:val="false"/>
                <w:color w:val="000000"/>
                <w:sz w:val="24"/>
              </w:rPr>
              <w:t>основных социокультурных элементов речевого поведенческого этикета в немецкоязычной среде</w:t>
            </w:r>
          </w:p>
        </w:tc>
      </w:tr>
      <w:tr>
        <w:trPr>
          <w:trHeight w:val="8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w:t>
            </w:r>
            <w:r>
              <w:rPr>
                <w:rFonts w:ascii="Times New Roman" w:hAnsi="Times New Roman"/>
                <w:b w:val="false"/>
                <w:i w:val="false"/>
                <w:color w:val="000000"/>
                <w:sz w:val="24"/>
              </w:rPr>
              <w:t>писать своё имя и фамилию, а также имена и фамилии своих родственников и друзей на немецком языке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немецком языке (в анкете)</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w:t>
            </w:r>
            <w:r>
              <w:rPr>
                <w:rFonts w:ascii="Times New Roman" w:hAnsi="Times New Roman"/>
                <w:b w:val="false"/>
                <w:i w:val="false"/>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немецкого языка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0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175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 Транспорт</w:t>
            </w:r>
          </w:p>
        </w:tc>
      </w:tr>
      <w:tr>
        <w:trPr>
          <w:trHeight w:val="93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13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30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ind w:left="120"/>
        <w:jc w:val="left"/>
      </w:pPr>
    </w:p>
    <w:bookmarkStart w:name="block-64560915" w:id="20"/>
    <w:p>
      <w:pPr>
        <w:sectPr>
          <w:pgSz w:w="11906" w:h="16383" w:orient="portrait"/>
        </w:sectPr>
      </w:pPr>
    </w:p>
    <w:bookmarkEnd w:id="20"/>
    <w:bookmarkEnd w:id="19"/>
    <w:bookmarkStart w:name="block-64560916" w:id="21"/>
    <w:p>
      <w:pPr>
        <w:spacing w:before="199" w:after="120" w:line="336"/>
        <w:ind w:left="120"/>
        <w:jc w:val="left"/>
      </w:pPr>
      <w:r>
        <w:rPr>
          <w:rFonts w:ascii="Times New Roman" w:hAnsi="Times New Roman"/>
          <w:b/>
          <w:i w:val="false"/>
          <w:color w:val="000000"/>
          <w:sz w:val="28"/>
        </w:rPr>
        <w:t>ПРОВЕРЯЕМЫЕ НА ОГЭ ПО НЕМЕЦКОМУ ЯЗЫКУ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64"/>
        <w:gridCol w:w="10865"/>
      </w:tblGrid>
      <w:tr>
        <w:trPr>
          <w:trHeight w:val="795" w:hRule="atLeast"/>
          <w:trHeight w:val="144" w:hRule="atLeast"/>
        </w:trPr>
        <w:tc>
          <w:tcPr>
            <w:tcW w:w="1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19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r>
              <w:rPr>
                <w:rFonts w:ascii="Times New Roman" w:hAnsi="Times New Roman"/>
                <w:b/>
                <w:i w:val="false"/>
                <w:color w:val="000000"/>
                <w:sz w:val="24"/>
              </w:rPr>
              <w:t xml:space="preserve"> </w:t>
            </w:r>
          </w:p>
        </w:tc>
      </w:tr>
      <w:tr>
        <w:trPr>
          <w:trHeight w:val="2610" w:hRule="atLeast"/>
          <w:trHeight w:val="144" w:hRule="atLeast"/>
        </w:trPr>
        <w:tc>
          <w:tcPr>
            <w:tcW w:w="1794" w:type="dxa"/>
            <w:tcBorders/>
            <w:tcMar>
              <w:top w:w="50" w:type="dxa"/>
              <w:left w:w="100" w:type="dxa"/>
            </w:tcMar>
            <w:vAlign w:val="center"/>
          </w:tcPr>
          <w:p>
            <w:pPr>
              <w:spacing w:before="0" w:after="0"/>
              <w:ind w:left="228"/>
              <w:jc w:val="left"/>
            </w:pP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trPr>
          <w:trHeight w:val="322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Овладение основными видами речевой деятельности</w:t>
            </w:r>
            <w:r>
              <w:rPr>
                <w:rFonts w:ascii="Times New Roman" w:hAnsi="Times New Roman"/>
                <w:b w:val="false"/>
                <w:i w:val="false"/>
                <w:color w:val="000000"/>
                <w:sz w:val="24"/>
              </w:rPr>
              <w:t xml:space="preserve"> в рамках следующего тематического содержания речи. </w:t>
            </w:r>
          </w:p>
          <w:p>
            <w:pPr>
              <w:spacing w:before="0" w:after="0" w:line="312"/>
              <w:ind w:left="228"/>
              <w:jc w:val="both"/>
            </w:pP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3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4"/>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rHeight w:val="130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trPr>
          <w:trHeight w:val="43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Передавать основное содержание прочитанного (прослушанного) текста </w:t>
            </w:r>
          </w:p>
        </w:tc>
      </w:tr>
      <w:tr>
        <w:trPr>
          <w:trHeight w:val="43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r>
              <w:rPr>
                <w:rFonts w:ascii="Times New Roman" w:hAnsi="Times New Roman"/>
                <w:b w:val="false"/>
                <w:i w:val="false"/>
                <w:color w:val="000000"/>
                <w:sz w:val="24"/>
              </w:rPr>
              <w:t>.1.4</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Представлять результаты выполненной проектной работы объёмом 10 – 12 фраз</w:t>
            </w:r>
          </w:p>
        </w:tc>
      </w:tr>
      <w:tr>
        <w:trPr>
          <w:trHeight w:val="43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174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trPr>
          <w:trHeight w:val="174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43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74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trPr>
          <w:trHeight w:val="217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trPr>
          <w:trHeight w:val="186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trPr>
          <w:trHeight w:val="87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1.3.4</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несплошные тексты (таблицы, диаграммы, схемы) и понимать представленную в них информацию</w:t>
            </w:r>
          </w:p>
        </w:tc>
      </w:tr>
      <w:tr>
        <w:trPr>
          <w:trHeight w:val="43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 xml:space="preserve">1.4.1 </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trPr>
          <w:trHeight w:val="130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trPr>
          <w:trHeight w:val="87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Преобразовывать предложенные схематичные модели (таблица, схема) в текстовой вариант представления информации</w:t>
            </w:r>
          </w:p>
        </w:tc>
      </w:tr>
      <w:tr>
        <w:trPr>
          <w:trHeight w:val="63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1.4.5</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Представлять результаты выполненной проектной работы объёмом 100 – 120 слов</w:t>
            </w:r>
          </w:p>
        </w:tc>
      </w:tr>
      <w:tr>
        <w:trPr>
          <w:trHeight w:val="43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Языковая сторона речи</w:t>
            </w:r>
          </w:p>
        </w:tc>
      </w:tr>
      <w:tr>
        <w:trPr>
          <w:trHeight w:val="304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trPr>
          <w:trHeight w:val="261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trPr>
          <w:trHeight w:val="471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trPr>
          <w:trHeight w:val="217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trPr>
          <w:trHeight w:val="174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2.5</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trPr>
          <w:trHeight w:val="5670"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p>
            <w:pPr>
              <w:spacing w:before="0" w:after="0" w:line="312"/>
              <w:ind w:left="228"/>
              <w:jc w:val="both"/>
            </w:pPr>
            <w:r>
              <w:rPr>
                <w:rFonts w:ascii="Times New Roman" w:hAnsi="Times New Roman"/>
                <w:b w:val="false"/>
                <w:i w:val="false"/>
                <w:color w:val="000000"/>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trPr>
          <w:trHeight w:val="217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Компенсаторные умения</w:t>
            </w:r>
          </w:p>
          <w:p>
            <w:pPr>
              <w:spacing w:before="0" w:after="0" w:line="312"/>
              <w:ind w:left="228"/>
              <w:jc w:val="both"/>
            </w:pPr>
            <w:r>
              <w:rPr>
                <w:rFonts w:ascii="Times New Roman" w:hAnsi="Times New Roman"/>
                <w:b w:val="false"/>
                <w:i w:val="false"/>
                <w:color w:val="000000"/>
                <w:spacing w:val="-2"/>
                <w:sz w:val="24"/>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trPr>
          <w:trHeight w:val="3165" w:hRule="atLeast"/>
          <w:trHeight w:val="144" w:hRule="atLeast"/>
        </w:trPr>
        <w:tc>
          <w:tcPr>
            <w:tcW w:w="179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1951"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Приобретение опыта практической деятельности в повседневной жизни: </w:t>
            </w:r>
            <w:r>
              <w:rPr>
                <w:rFonts w:ascii="Times New Roman" w:hAnsi="Times New Roman"/>
                <w:b w:val="false"/>
                <w:i w:val="false"/>
                <w:color w:val="000000"/>
                <w:sz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bookmarkStart w:name="block-64560916" w:id="22"/>
    <w:p>
      <w:pPr>
        <w:sectPr>
          <w:pgSz w:w="11906" w:h="16383" w:orient="portrait"/>
        </w:sectPr>
      </w:pPr>
    </w:p>
    <w:bookmarkEnd w:id="22"/>
    <w:bookmarkEnd w:id="21"/>
    <w:bookmarkStart w:name="block-64560918" w:id="23"/>
    <w:p>
      <w:pPr>
        <w:spacing w:before="199" w:after="199" w:line="336"/>
        <w:ind w:left="120"/>
        <w:jc w:val="left"/>
      </w:pPr>
      <w:r>
        <w:rPr>
          <w:rFonts w:ascii="Times New Roman" w:hAnsi="Times New Roman"/>
          <w:b/>
          <w:i w:val="false"/>
          <w:color w:val="000000"/>
          <w:sz w:val="28"/>
        </w:rPr>
        <w:t>ПЕРЕЧЕНЬ ЭЛЕМЕНТОВ СОДЕРЖАНИЯ, ПРОВЕРЯЕМЫХ НА ОСНОВНОМ ГОСУДАРСТВЕННОМ ЭКЗАМЕНЕ ПО НЕМЕЦКОМУ ЯЗЫКУ</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896"/>
        <w:gridCol w:w="11664"/>
      </w:tblGrid>
      <w:tr>
        <w:trPr>
          <w:trHeight w:val="405" w:hRule="atLeast"/>
          <w:trHeight w:val="144" w:hRule="atLeast"/>
        </w:trPr>
        <w:tc>
          <w:tcPr>
            <w:tcW w:w="13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283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304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Коммуникативные умения</w:t>
            </w:r>
          </w:p>
          <w:p>
            <w:pPr>
              <w:spacing w:before="0" w:after="0" w:line="312"/>
              <w:ind w:left="365"/>
              <w:jc w:val="both"/>
            </w:pPr>
            <w:r>
              <w:rPr>
                <w:rFonts w:ascii="Times New Roman" w:hAnsi="Times New Roman"/>
                <w:b w:val="false"/>
                <w:i w:val="false"/>
                <w:color w:val="000000"/>
                <w:spacing w:val="-2"/>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r>
              <w:rPr>
                <w:rFonts w:ascii="Times New Roman" w:hAnsi="Times New Roman"/>
                <w:b w:val="false"/>
                <w:i w:val="false"/>
                <w:color w:val="000000"/>
                <w:spacing w:val="-2"/>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1.1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color w:val="000000"/>
                <w:sz w:val="24"/>
              </w:rPr>
              <w:t>Говорение</w:t>
            </w:r>
          </w:p>
        </w:tc>
      </w:tr>
      <w:tr>
        <w:trPr>
          <w:trHeight w:val="348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Диалогическая речь</w:t>
            </w:r>
          </w:p>
          <w:p>
            <w:pPr>
              <w:spacing w:before="0" w:after="0" w:line="312"/>
              <w:ind w:left="365"/>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1.1.1.1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1.1.1.2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98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1.1.1.3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1.1.1.4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1.1.1.5</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rHeight w:val="261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Монологическая речь </w:t>
            </w:r>
          </w:p>
          <w:p>
            <w:pPr>
              <w:spacing w:before="0" w:after="0" w:line="312"/>
              <w:ind w:left="365"/>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Повествование или сообщение</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Рассуждение</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1.1.2.5</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Изложение результатов выполненной проектной работы</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1.1.2.6</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Составление рассказа по картинкам</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1.1.2.7</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436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1.2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color w:val="000000"/>
                <w:sz w:val="24"/>
              </w:rPr>
              <w:t>Аудирование</w:t>
            </w:r>
          </w:p>
          <w:p>
            <w:pPr>
              <w:spacing w:before="0" w:after="0" w:line="312"/>
              <w:ind w:left="365"/>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spacing w:before="0" w:after="0" w:line="312"/>
              <w:ind w:left="365"/>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86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1.2.1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1.2.2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04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1.3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color w:val="000000"/>
                <w:sz w:val="24"/>
              </w:rPr>
              <w:t>Смысловое чтение</w:t>
            </w:r>
          </w:p>
          <w:p>
            <w:pPr>
              <w:spacing w:before="0" w:after="0" w:line="312"/>
              <w:ind w:left="365"/>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304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1.3.1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1.3.2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1.3.3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61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1.3.4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1.4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color w:val="000000"/>
                <w:sz w:val="24"/>
              </w:rPr>
              <w:t>Письменная речь</w:t>
            </w:r>
          </w:p>
          <w:p>
            <w:pPr>
              <w:spacing w:before="0" w:after="0" w:line="312"/>
              <w:ind w:left="365"/>
              <w:jc w:val="both"/>
            </w:pPr>
            <w:r>
              <w:rPr>
                <w:rFonts w:ascii="Times New Roman" w:hAnsi="Times New Roman"/>
                <w:b w:val="false"/>
                <w:i w:val="false"/>
                <w:color w:val="000000"/>
                <w:sz w:val="24"/>
              </w:rPr>
              <w:t>Развитие умений письменной речи</w:t>
            </w:r>
          </w:p>
        </w:tc>
      </w:tr>
      <w:tr>
        <w:trPr>
          <w:trHeight w:val="142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Заполнение анкет и формуляров: сообщение о себе основных сведений (</w:t>
            </w:r>
            <w:r>
              <w:rPr>
                <w:rFonts w:ascii="Times New Roman" w:hAnsi="Times New Roman"/>
                <w:b w:val="false"/>
                <w:i w:val="false"/>
                <w:color w:val="000000"/>
                <w:sz w:val="24"/>
              </w:rPr>
              <w:t xml:space="preserve">имя, фамилия, пол, возраст, гражданство, адрес, увлечения) </w:t>
            </w:r>
            <w:r>
              <w:rPr>
                <w:rFonts w:ascii="Times New Roman" w:hAnsi="Times New Roman"/>
                <w:b w:val="false"/>
                <w:i w:val="false"/>
                <w:color w:val="000000"/>
                <w:sz w:val="24"/>
              </w:rPr>
              <w:t>в соответствии с нормами, принятыми в стране (странах) изучаемого языка</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w:t>
            </w:r>
            <w:r>
              <w:rPr>
                <w:rFonts w:ascii="Times New Roman" w:hAnsi="Times New Roman"/>
                <w:b w:val="false"/>
                <w:i w:val="false"/>
                <w:color w:val="000000"/>
                <w:sz w:val="24"/>
              </w:rPr>
              <w:t>аписание коротких поздравлений с праздниками (с Новым годом, Рождеством, днём рождения)</w:t>
            </w:r>
          </w:p>
        </w:tc>
      </w:tr>
      <w:tr>
        <w:trPr>
          <w:trHeight w:val="217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1.4.5</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1.4.6</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1.4.7</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1.4.8</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1.4.9</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Составление плана прочитанного текста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2.1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2.1.3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Выражение модального значения, чувства и эмоции</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2.2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color w:val="000000"/>
                <w:sz w:val="24"/>
              </w:rPr>
              <w:t>Графика, орфография и пунктуация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2.2.1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Правильное написание изученных слов</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2.2.2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2.2.3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55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2.3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color w:val="000000"/>
                <w:sz w:val="24"/>
              </w:rPr>
              <w:t>Лексическая сторона речи</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pacing w:val="-6"/>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w:t>
            </w:r>
            <w:r>
              <w:rPr>
                <w:rFonts w:ascii="Times New Roman" w:hAnsi="Times New Roman"/>
                <w:b w:val="false"/>
                <w:i w:val="false"/>
                <w:color w:val="000000"/>
                <w:spacing w:val="-6"/>
                <w:sz w:val="24"/>
              </w:rPr>
              <w:t xml:space="preserve"> </w:t>
            </w:r>
            <w:r>
              <w:rPr>
                <w:rFonts w:ascii="Times New Roman" w:hAnsi="Times New Roman"/>
                <w:b w:val="false"/>
                <w:i w:val="false"/>
                <w:color w:val="000000"/>
                <w:spacing w:val="-6"/>
                <w:sz w:val="24"/>
              </w:rPr>
              <w:t>соблюдением существующей в немецком языке нормы лексической сочетаемости</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Интернациональные слова</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Различные средства связи в тексте для обеспечения его целостности (zuerst, denn, zum Schluss usw)</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w:t>
            </w:r>
            <w:r>
              <w:rPr>
                <w:rFonts w:ascii="Times New Roman" w:hAnsi="Times New Roman"/>
                <w:b w:val="false"/>
                <w:i w:val="false"/>
                <w:color w:val="000000"/>
                <w:sz w:val="24"/>
              </w:rPr>
              <w:t>5</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Сокращения и аббревиатуры</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2.3.6</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Основные способы словообразования </w:t>
            </w:r>
            <w:r>
              <w:rPr>
                <w:rFonts w:ascii="Times New Roman" w:hAnsi="Times New Roman"/>
                <w:b w:val="false"/>
                <w:i w:val="false"/>
                <w:color w:val="000000"/>
                <w:sz w:val="24"/>
              </w:rPr>
              <w:t>– аффиксация</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2.3.6.1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-er</w:t>
            </w:r>
            <w:r>
              <w:rPr>
                <w:rFonts w:ascii="Times New Roman" w:hAnsi="Times New Roman"/>
                <w:b w:val="false"/>
                <w:i w:val="false"/>
                <w:color w:val="000000"/>
                <w:sz w:val="24"/>
              </w:rPr>
              <w:t xml:space="preserve"> (</w:t>
            </w:r>
            <w:r>
              <w:rPr>
                <w:rFonts w:ascii="Times New Roman" w:hAnsi="Times New Roman"/>
                <w:b w:val="false"/>
                <w:i/>
                <w:color w:val="000000"/>
                <w:sz w:val="24"/>
              </w:rPr>
              <w:t>der Lehrer</w:t>
            </w:r>
            <w:r>
              <w:rPr>
                <w:rFonts w:ascii="Times New Roman" w:hAnsi="Times New Roman"/>
                <w:b w:val="false"/>
                <w:i w:val="false"/>
                <w:color w:val="000000"/>
                <w:sz w:val="24"/>
              </w:rPr>
              <w:t xml:space="preserve">), </w:t>
            </w:r>
            <w:r>
              <w:rPr>
                <w:rFonts w:ascii="Times New Roman" w:hAnsi="Times New Roman"/>
                <w:b w:val="false"/>
                <w:i/>
                <w:color w:val="000000"/>
                <w:sz w:val="24"/>
              </w:rPr>
              <w:t>-ler</w:t>
            </w:r>
            <w:r>
              <w:rPr>
                <w:rFonts w:ascii="Times New Roman" w:hAnsi="Times New Roman"/>
                <w:b w:val="false"/>
                <w:i w:val="false"/>
                <w:color w:val="000000"/>
                <w:sz w:val="24"/>
              </w:rPr>
              <w:t xml:space="preserve"> (</w:t>
            </w:r>
            <w:r>
              <w:rPr>
                <w:rFonts w:ascii="Times New Roman" w:hAnsi="Times New Roman"/>
                <w:b w:val="false"/>
                <w:i/>
                <w:color w:val="000000"/>
                <w:sz w:val="24"/>
              </w:rPr>
              <w:t>der Sportler</w:t>
            </w:r>
            <w:r>
              <w:rPr>
                <w:rFonts w:ascii="Times New Roman" w:hAnsi="Times New Roman"/>
                <w:b w:val="false"/>
                <w:i w:val="false"/>
                <w:color w:val="000000"/>
                <w:sz w:val="24"/>
              </w:rPr>
              <w:t xml:space="preserve">), </w:t>
            </w:r>
            <w:r>
              <w:rPr>
                <w:rFonts w:ascii="Times New Roman" w:hAnsi="Times New Roman"/>
                <w:b w:val="false"/>
                <w:i/>
                <w:color w:val="000000"/>
                <w:sz w:val="24"/>
              </w:rPr>
              <w:t>-in</w:t>
            </w:r>
            <w:r>
              <w:rPr>
                <w:rFonts w:ascii="Times New Roman" w:hAnsi="Times New Roman"/>
                <w:b w:val="false"/>
                <w:i w:val="false"/>
                <w:color w:val="000000"/>
                <w:sz w:val="24"/>
              </w:rPr>
              <w:t xml:space="preserve"> (</w:t>
            </w:r>
            <w:r>
              <w:rPr>
                <w:rFonts w:ascii="Times New Roman" w:hAnsi="Times New Roman"/>
                <w:b w:val="false"/>
                <w:i/>
                <w:color w:val="000000"/>
                <w:sz w:val="24"/>
              </w:rPr>
              <w:t>die Lehrerin</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-chen </w:t>
            </w:r>
            <w:r>
              <w:rPr>
                <w:rFonts w:ascii="Times New Roman" w:hAnsi="Times New Roman"/>
                <w:b w:val="false"/>
                <w:i w:val="false"/>
                <w:color w:val="000000"/>
                <w:sz w:val="24"/>
              </w:rPr>
              <w:t>(</w:t>
            </w:r>
            <w:r>
              <w:rPr>
                <w:rFonts w:ascii="Times New Roman" w:hAnsi="Times New Roman"/>
                <w:b w:val="false"/>
                <w:i/>
                <w:color w:val="000000"/>
                <w:sz w:val="24"/>
              </w:rPr>
              <w:t>das Tischchen</w:t>
            </w:r>
            <w:r>
              <w:rPr>
                <w:rFonts w:ascii="Times New Roman" w:hAnsi="Times New Roman"/>
                <w:b w:val="false"/>
                <w:i w:val="false"/>
                <w:color w:val="000000"/>
                <w:sz w:val="24"/>
              </w:rPr>
              <w:t xml:space="preserve">), </w:t>
            </w:r>
            <w:r>
              <w:rPr>
                <w:rFonts w:ascii="Times New Roman" w:hAnsi="Times New Roman"/>
                <w:b w:val="false"/>
                <w:i/>
                <w:color w:val="000000"/>
                <w:sz w:val="24"/>
              </w:rPr>
              <w:t>-keit</w:t>
            </w:r>
            <w:r>
              <w:rPr>
                <w:rFonts w:ascii="Times New Roman" w:hAnsi="Times New Roman"/>
                <w:b w:val="false"/>
                <w:i w:val="false"/>
                <w:color w:val="000000"/>
                <w:sz w:val="24"/>
              </w:rPr>
              <w:t xml:space="preserve"> (</w:t>
            </w:r>
            <w:r>
              <w:rPr>
                <w:rFonts w:ascii="Times New Roman" w:hAnsi="Times New Roman"/>
                <w:b w:val="false"/>
                <w:i/>
                <w:color w:val="000000"/>
                <w:sz w:val="24"/>
              </w:rPr>
              <w:t>die Möglichkeit</w:t>
            </w:r>
            <w:r>
              <w:rPr>
                <w:rFonts w:ascii="Times New Roman" w:hAnsi="Times New Roman"/>
                <w:b w:val="false"/>
                <w:i w:val="false"/>
                <w:color w:val="000000"/>
                <w:sz w:val="24"/>
              </w:rPr>
              <w:t xml:space="preserve">), </w:t>
            </w:r>
            <w:r>
              <w:rPr>
                <w:rFonts w:ascii="Times New Roman" w:hAnsi="Times New Roman"/>
                <w:b w:val="false"/>
                <w:i/>
                <w:color w:val="000000"/>
                <w:sz w:val="24"/>
              </w:rPr>
              <w:t>-heit</w:t>
            </w:r>
            <w:r>
              <w:rPr>
                <w:rFonts w:ascii="Times New Roman" w:hAnsi="Times New Roman"/>
                <w:b w:val="false"/>
                <w:i w:val="false"/>
                <w:color w:val="000000"/>
                <w:sz w:val="24"/>
              </w:rPr>
              <w:t xml:space="preserve"> (</w:t>
            </w:r>
            <w:r>
              <w:rPr>
                <w:rFonts w:ascii="Times New Roman" w:hAnsi="Times New Roman"/>
                <w:b w:val="false"/>
                <w:i/>
                <w:color w:val="000000"/>
                <w:sz w:val="24"/>
              </w:rPr>
              <w:t>die Schönheit</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-ung </w:t>
            </w:r>
            <w:r>
              <w:rPr>
                <w:rFonts w:ascii="Times New Roman" w:hAnsi="Times New Roman"/>
                <w:b w:val="false"/>
                <w:i w:val="false"/>
                <w:color w:val="000000"/>
                <w:sz w:val="24"/>
              </w:rPr>
              <w:t>(</w:t>
            </w:r>
            <w:r>
              <w:rPr>
                <w:rFonts w:ascii="Times New Roman" w:hAnsi="Times New Roman"/>
                <w:b w:val="false"/>
                <w:i/>
                <w:color w:val="000000"/>
                <w:sz w:val="24"/>
              </w:rPr>
              <w:t>die Erzählung</w:t>
            </w:r>
            <w:r>
              <w:rPr>
                <w:rFonts w:ascii="Times New Roman" w:hAnsi="Times New Roman"/>
                <w:b w:val="false"/>
                <w:i w:val="false"/>
                <w:color w:val="000000"/>
                <w:sz w:val="24"/>
              </w:rPr>
              <w:t xml:space="preserve">), </w:t>
            </w:r>
            <w:r>
              <w:rPr>
                <w:rFonts w:ascii="Times New Roman" w:hAnsi="Times New Roman"/>
                <w:b w:val="false"/>
                <w:i/>
                <w:color w:val="000000"/>
                <w:sz w:val="24"/>
              </w:rPr>
              <w:t>-schaft</w:t>
            </w:r>
            <w:r>
              <w:rPr>
                <w:rFonts w:ascii="Times New Roman" w:hAnsi="Times New Roman"/>
                <w:b w:val="false"/>
                <w:i w:val="false"/>
                <w:color w:val="000000"/>
                <w:sz w:val="24"/>
              </w:rPr>
              <w:t xml:space="preserve"> (</w:t>
            </w:r>
            <w:r>
              <w:rPr>
                <w:rFonts w:ascii="Times New Roman" w:hAnsi="Times New Roman"/>
                <w:b w:val="false"/>
                <w:i/>
                <w:color w:val="000000"/>
                <w:sz w:val="24"/>
              </w:rPr>
              <w:t>die Freundschaft</w:t>
            </w:r>
            <w:r>
              <w:rPr>
                <w:rFonts w:ascii="Times New Roman" w:hAnsi="Times New Roman"/>
                <w:b w:val="false"/>
                <w:i w:val="false"/>
                <w:color w:val="000000"/>
                <w:sz w:val="24"/>
              </w:rPr>
              <w:t xml:space="preserve">), </w:t>
            </w:r>
            <w:r>
              <w:rPr>
                <w:rFonts w:ascii="Times New Roman" w:hAnsi="Times New Roman"/>
                <w:b w:val="false"/>
                <w:i/>
                <w:color w:val="000000"/>
                <w:sz w:val="24"/>
              </w:rPr>
              <w:t>-ion</w:t>
            </w:r>
            <w:r>
              <w:rPr>
                <w:rFonts w:ascii="Times New Roman" w:hAnsi="Times New Roman"/>
                <w:b w:val="false"/>
                <w:i/>
                <w:color w:val="000000"/>
                <w:sz w:val="24"/>
              </w:rPr>
              <w:t xml:space="preserve"> </w:t>
            </w:r>
            <w:r>
              <w:rPr>
                <w:rFonts w:ascii="Times New Roman" w:hAnsi="Times New Roman"/>
                <w:b w:val="false"/>
                <w:i w:val="false"/>
                <w:color w:val="000000"/>
                <w:sz w:val="24"/>
              </w:rPr>
              <w:t>(</w:t>
            </w:r>
            <w:r>
              <w:rPr>
                <w:rFonts w:ascii="Times New Roman" w:hAnsi="Times New Roman"/>
                <w:b w:val="false"/>
                <w:i/>
                <w:color w:val="000000"/>
                <w:sz w:val="24"/>
              </w:rPr>
              <w:t>die Organisation</w:t>
            </w:r>
            <w:r>
              <w:rPr>
                <w:rFonts w:ascii="Times New Roman" w:hAnsi="Times New Roman"/>
                <w:b w:val="false"/>
                <w:i w:val="false"/>
                <w:color w:val="000000"/>
                <w:sz w:val="24"/>
              </w:rPr>
              <w:t xml:space="preserve">), </w:t>
            </w:r>
            <w:r>
              <w:rPr>
                <w:rFonts w:ascii="Times New Roman" w:hAnsi="Times New Roman"/>
                <w:b w:val="false"/>
                <w:i/>
                <w:color w:val="000000"/>
                <w:sz w:val="24"/>
              </w:rPr>
              <w:t>-ik</w:t>
            </w:r>
            <w:r>
              <w:rPr>
                <w:rFonts w:ascii="Times New Roman" w:hAnsi="Times New Roman"/>
                <w:b w:val="false"/>
                <w:i w:val="false"/>
                <w:color w:val="000000"/>
                <w:sz w:val="24"/>
              </w:rPr>
              <w:t xml:space="preserve"> (</w:t>
            </w:r>
            <w:r>
              <w:rPr>
                <w:rFonts w:ascii="Times New Roman" w:hAnsi="Times New Roman"/>
                <w:b w:val="false"/>
                <w:i/>
                <w:color w:val="000000"/>
                <w:sz w:val="24"/>
              </w:rPr>
              <w:t>Grammatik</w:t>
            </w:r>
            <w:r>
              <w:rPr>
                <w:rFonts w:ascii="Times New Roman" w:hAnsi="Times New Roman"/>
                <w:b w:val="false"/>
                <w:i w:val="false"/>
                <w:color w:val="000000"/>
                <w:sz w:val="24"/>
              </w:rPr>
              <w:t xml:space="preserve">), </w:t>
            </w:r>
            <w:r>
              <w:rPr>
                <w:rFonts w:ascii="Times New Roman" w:hAnsi="Times New Roman"/>
                <w:b w:val="false"/>
                <w:i/>
                <w:color w:val="000000"/>
                <w:sz w:val="24"/>
              </w:rPr>
              <w:t>-ie</w:t>
            </w:r>
            <w:r>
              <w:rPr>
                <w:rFonts w:ascii="Times New Roman" w:hAnsi="Times New Roman"/>
                <w:b w:val="false"/>
                <w:i w:val="false"/>
                <w:color w:val="000000"/>
                <w:sz w:val="24"/>
              </w:rPr>
              <w:t xml:space="preserve"> (</w:t>
            </w:r>
            <w:r>
              <w:rPr>
                <w:rFonts w:ascii="Times New Roman" w:hAnsi="Times New Roman"/>
                <w:b w:val="false"/>
                <w:i/>
                <w:color w:val="000000"/>
                <w:sz w:val="24"/>
              </w:rPr>
              <w:t>die Biologie</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-um </w:t>
            </w:r>
            <w:r>
              <w:rPr>
                <w:rFonts w:ascii="Times New Roman" w:hAnsi="Times New Roman"/>
                <w:b w:val="false"/>
                <w:i w:val="false"/>
                <w:color w:val="000000"/>
                <w:sz w:val="24"/>
              </w:rPr>
              <w:t>(</w:t>
            </w:r>
            <w:r>
              <w:rPr>
                <w:rFonts w:ascii="Times New Roman" w:hAnsi="Times New Roman"/>
                <w:b w:val="false"/>
                <w:i/>
                <w:color w:val="000000"/>
                <w:sz w:val="24"/>
              </w:rPr>
              <w:t>das Museum</w:t>
            </w:r>
            <w:r>
              <w:rPr>
                <w:rFonts w:ascii="Times New Roman" w:hAnsi="Times New Roman"/>
                <w:b w:val="false"/>
                <w:i w:val="false"/>
                <w:color w:val="000000"/>
                <w:sz w:val="24"/>
              </w:rPr>
              <w:t>)</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2.3.6.2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-ig</w:t>
            </w:r>
            <w:r>
              <w:rPr>
                <w:rFonts w:ascii="Times New Roman" w:hAnsi="Times New Roman"/>
                <w:b w:val="false"/>
                <w:i w:val="false"/>
                <w:color w:val="000000"/>
                <w:sz w:val="24"/>
              </w:rPr>
              <w:t xml:space="preserve"> (</w:t>
            </w:r>
            <w:r>
              <w:rPr>
                <w:rFonts w:ascii="Times New Roman" w:hAnsi="Times New Roman"/>
                <w:b w:val="false"/>
                <w:i/>
                <w:color w:val="000000"/>
                <w:sz w:val="24"/>
              </w:rPr>
              <w:t>sonnig</w:t>
            </w:r>
            <w:r>
              <w:rPr>
                <w:rFonts w:ascii="Times New Roman" w:hAnsi="Times New Roman"/>
                <w:b w:val="false"/>
                <w:i w:val="false"/>
                <w:color w:val="000000"/>
                <w:sz w:val="24"/>
              </w:rPr>
              <w:t xml:space="preserve">), </w:t>
            </w:r>
            <w:r>
              <w:rPr>
                <w:rFonts w:ascii="Times New Roman" w:hAnsi="Times New Roman"/>
                <w:b w:val="false"/>
                <w:i/>
                <w:color w:val="000000"/>
                <w:sz w:val="24"/>
              </w:rPr>
              <w:t>-lich</w:t>
            </w:r>
            <w:r>
              <w:rPr>
                <w:rFonts w:ascii="Times New Roman" w:hAnsi="Times New Roman"/>
                <w:b w:val="false"/>
                <w:i w:val="false"/>
                <w:color w:val="000000"/>
                <w:sz w:val="24"/>
              </w:rPr>
              <w:t xml:space="preserve"> (</w:t>
            </w:r>
            <w:r>
              <w:rPr>
                <w:rFonts w:ascii="Times New Roman" w:hAnsi="Times New Roman"/>
                <w:b w:val="false"/>
                <w:i/>
                <w:color w:val="000000"/>
                <w:sz w:val="24"/>
              </w:rPr>
              <w:t>freundlich</w:t>
            </w:r>
            <w:r>
              <w:rPr>
                <w:rFonts w:ascii="Times New Roman" w:hAnsi="Times New Roman"/>
                <w:b w:val="false"/>
                <w:i w:val="false"/>
                <w:color w:val="000000"/>
                <w:sz w:val="24"/>
              </w:rPr>
              <w:t xml:space="preserve">), </w:t>
            </w:r>
            <w:r>
              <w:rPr>
                <w:rFonts w:ascii="Times New Roman" w:hAnsi="Times New Roman"/>
                <w:b w:val="false"/>
                <w:i/>
                <w:color w:val="000000"/>
                <w:sz w:val="24"/>
              </w:rPr>
              <w:t>-isch</w:t>
            </w:r>
            <w:r>
              <w:rPr>
                <w:rFonts w:ascii="Times New Roman" w:hAnsi="Times New Roman"/>
                <w:b w:val="false"/>
                <w:i w:val="false"/>
                <w:color w:val="000000"/>
                <w:sz w:val="24"/>
              </w:rPr>
              <w:t xml:space="preserve"> (</w:t>
            </w:r>
            <w:r>
              <w:rPr>
                <w:rFonts w:ascii="Times New Roman" w:hAnsi="Times New Roman"/>
                <w:b w:val="false"/>
                <w:i/>
                <w:color w:val="000000"/>
                <w:sz w:val="24"/>
              </w:rPr>
              <w:t>dramatisch</w:t>
            </w:r>
            <w:r>
              <w:rPr>
                <w:rFonts w:ascii="Times New Roman" w:hAnsi="Times New Roman"/>
                <w:b w:val="false"/>
                <w:i w:val="false"/>
                <w:color w:val="000000"/>
                <w:sz w:val="24"/>
              </w:rPr>
              <w:t xml:space="preserve">), </w:t>
            </w:r>
            <w:r>
              <w:rPr>
                <w:rFonts w:ascii="Times New Roman" w:hAnsi="Times New Roman"/>
                <w:b w:val="false"/>
                <w:i/>
                <w:color w:val="000000"/>
                <w:sz w:val="24"/>
              </w:rPr>
              <w:t>-los</w:t>
            </w:r>
            <w:r>
              <w:rPr>
                <w:rFonts w:ascii="Times New Roman" w:hAnsi="Times New Roman"/>
                <w:b w:val="false"/>
                <w:i w:val="false"/>
                <w:color w:val="000000"/>
                <w:sz w:val="24"/>
              </w:rPr>
              <w:t xml:space="preserve"> (</w:t>
            </w:r>
            <w:r>
              <w:rPr>
                <w:rFonts w:ascii="Times New Roman" w:hAnsi="Times New Roman"/>
                <w:b w:val="false"/>
                <w:i/>
                <w:color w:val="000000"/>
                <w:sz w:val="24"/>
              </w:rPr>
              <w:t>geschmacklos</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-sam </w:t>
            </w:r>
            <w:r>
              <w:rPr>
                <w:rFonts w:ascii="Times New Roman" w:hAnsi="Times New Roman"/>
                <w:b w:val="false"/>
                <w:i w:val="false"/>
                <w:color w:val="000000"/>
                <w:sz w:val="24"/>
              </w:rPr>
              <w:t>(</w:t>
            </w:r>
            <w:r>
              <w:rPr>
                <w:rFonts w:ascii="Times New Roman" w:hAnsi="Times New Roman"/>
                <w:b w:val="false"/>
                <w:i/>
                <w:color w:val="000000"/>
                <w:sz w:val="24"/>
              </w:rPr>
              <w:t>erholsam</w:t>
            </w:r>
            <w:r>
              <w:rPr>
                <w:rFonts w:ascii="Times New Roman" w:hAnsi="Times New Roman"/>
                <w:b w:val="false"/>
                <w:i w:val="false"/>
                <w:color w:val="000000"/>
                <w:sz w:val="24"/>
              </w:rPr>
              <w:t xml:space="preserve">), </w:t>
            </w:r>
            <w:r>
              <w:rPr>
                <w:rFonts w:ascii="Times New Roman" w:hAnsi="Times New Roman"/>
                <w:b w:val="false"/>
                <w:i/>
                <w:color w:val="000000"/>
                <w:sz w:val="24"/>
              </w:rPr>
              <w:t>-bar</w:t>
            </w:r>
            <w:r>
              <w:rPr>
                <w:rFonts w:ascii="Times New Roman" w:hAnsi="Times New Roman"/>
                <w:b w:val="false"/>
                <w:i w:val="false"/>
                <w:color w:val="000000"/>
                <w:sz w:val="24"/>
              </w:rPr>
              <w:t xml:space="preserve"> (</w:t>
            </w:r>
            <w:r>
              <w:rPr>
                <w:rFonts w:ascii="Times New Roman" w:hAnsi="Times New Roman"/>
                <w:b w:val="false"/>
                <w:i/>
                <w:color w:val="000000"/>
                <w:sz w:val="24"/>
              </w:rPr>
              <w:t>lesbar</w:t>
            </w:r>
            <w:r>
              <w:rPr>
                <w:rFonts w:ascii="Times New Roman" w:hAnsi="Times New Roman"/>
                <w:b w:val="false"/>
                <w:i w:val="false"/>
                <w:color w:val="000000"/>
                <w:sz w:val="24"/>
              </w:rPr>
              <w:t>)</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2.3.6.3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Образование числительных при помощи суффиксов </w:t>
            </w:r>
            <w:r>
              <w:rPr>
                <w:rFonts w:ascii="Times New Roman" w:hAnsi="Times New Roman"/>
                <w:b w:val="false"/>
                <w:i/>
                <w:color w:val="000000"/>
                <w:sz w:val="24"/>
              </w:rPr>
              <w:t>-zehn</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zig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te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ste</w:t>
            </w:r>
            <w:r>
              <w:rPr>
                <w:rFonts w:ascii="Times New Roman" w:hAnsi="Times New Roman"/>
                <w:b w:val="false"/>
                <w:i w:val="false"/>
                <w:color w:val="000000"/>
                <w:sz w:val="24"/>
              </w:rPr>
              <w:t xml:space="preserve"> (</w:t>
            </w:r>
            <w:r>
              <w:rPr>
                <w:rFonts w:ascii="Times New Roman" w:hAnsi="Times New Roman"/>
                <w:b w:val="false"/>
                <w:i/>
                <w:color w:val="000000"/>
                <w:sz w:val="24"/>
              </w:rPr>
              <w:t>fünfzehn</w:t>
            </w:r>
            <w:r>
              <w:rPr>
                <w:rFonts w:ascii="Times New Roman" w:hAnsi="Times New Roman"/>
                <w:b w:val="false"/>
                <w:i w:val="false"/>
                <w:color w:val="000000"/>
                <w:sz w:val="24"/>
              </w:rPr>
              <w:t xml:space="preserve">, </w:t>
            </w:r>
            <w:r>
              <w:rPr>
                <w:rFonts w:ascii="Times New Roman" w:hAnsi="Times New Roman"/>
                <w:b w:val="false"/>
                <w:i/>
                <w:color w:val="000000"/>
                <w:sz w:val="24"/>
              </w:rPr>
              <w:t>fünfzig</w:t>
            </w:r>
            <w:r>
              <w:rPr>
                <w:rFonts w:ascii="Times New Roman" w:hAnsi="Times New Roman"/>
                <w:b w:val="false"/>
                <w:i w:val="false"/>
                <w:color w:val="000000"/>
                <w:sz w:val="24"/>
              </w:rPr>
              <w:t xml:space="preserve">, </w:t>
            </w:r>
            <w:r>
              <w:rPr>
                <w:rFonts w:ascii="Times New Roman" w:hAnsi="Times New Roman"/>
                <w:b w:val="false"/>
                <w:i/>
                <w:color w:val="000000"/>
                <w:sz w:val="24"/>
              </w:rPr>
              <w:t>fünfte</w:t>
            </w:r>
            <w:r>
              <w:rPr>
                <w:rFonts w:ascii="Times New Roman" w:hAnsi="Times New Roman"/>
                <w:b w:val="false"/>
                <w:i w:val="false"/>
                <w:color w:val="000000"/>
                <w:sz w:val="24"/>
              </w:rPr>
              <w:t xml:space="preserve">, </w:t>
            </w:r>
            <w:r>
              <w:rPr>
                <w:rFonts w:ascii="Times New Roman" w:hAnsi="Times New Roman"/>
                <w:b w:val="false"/>
                <w:i/>
                <w:color w:val="000000"/>
                <w:sz w:val="24"/>
              </w:rPr>
              <w:t>fünfzigste</w:t>
            </w:r>
            <w:r>
              <w:rPr>
                <w:rFonts w:ascii="Times New Roman" w:hAnsi="Times New Roman"/>
                <w:b w:val="false"/>
                <w:i w:val="false"/>
                <w:color w:val="000000"/>
                <w:sz w:val="24"/>
              </w:rPr>
              <w:t>)</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2.3.6.4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Образование глаголов при помощи суффикса </w:t>
            </w:r>
            <w:r>
              <w:rPr>
                <w:rFonts w:ascii="Times New Roman" w:hAnsi="Times New Roman"/>
                <w:b w:val="false"/>
                <w:i/>
                <w:color w:val="000000"/>
                <w:sz w:val="24"/>
              </w:rPr>
              <w:t xml:space="preserve">-ier </w:t>
            </w:r>
            <w:r>
              <w:rPr>
                <w:rFonts w:ascii="Times New Roman" w:hAnsi="Times New Roman"/>
                <w:b w:val="false"/>
                <w:i w:val="false"/>
                <w:color w:val="000000"/>
                <w:sz w:val="24"/>
              </w:rPr>
              <w:t>(</w:t>
            </w:r>
            <w:r>
              <w:rPr>
                <w:rFonts w:ascii="Times New Roman" w:hAnsi="Times New Roman"/>
                <w:b w:val="false"/>
                <w:i/>
                <w:color w:val="000000"/>
                <w:sz w:val="24"/>
              </w:rPr>
              <w:t>interessieren</w:t>
            </w:r>
            <w:r>
              <w:rPr>
                <w:rFonts w:ascii="Times New Roman" w:hAnsi="Times New Roman"/>
                <w:b w:val="false"/>
                <w:i w:val="false"/>
                <w:color w:val="000000"/>
                <w:sz w:val="24"/>
              </w:rPr>
              <w:t>)</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2.3.6.5</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Образование имён прилагательных и наречий при помощи отрицательного префикса </w:t>
            </w:r>
            <w:r>
              <w:rPr>
                <w:rFonts w:ascii="Times New Roman" w:hAnsi="Times New Roman"/>
                <w:b w:val="false"/>
                <w:i/>
                <w:color w:val="000000"/>
                <w:sz w:val="24"/>
              </w:rPr>
              <w:t>un-</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2.3.6.6</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Образование имён существительных при помощи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das</w:t>
            </w:r>
            <w:r>
              <w:rPr>
                <w:rFonts w:ascii="Times New Roman" w:hAnsi="Times New Roman"/>
                <w:b w:val="false"/>
                <w:i w:val="false"/>
                <w:color w:val="000000"/>
                <w:sz w:val="24"/>
              </w:rPr>
              <w:t xml:space="preserve"> </w:t>
            </w:r>
            <w:r>
              <w:rPr>
                <w:rFonts w:ascii="Times New Roman" w:hAnsi="Times New Roman"/>
                <w:b w:val="false"/>
                <w:i/>
                <w:color w:val="000000"/>
                <w:sz w:val="24"/>
              </w:rPr>
              <w:t>Unglück</w:t>
            </w:r>
            <w:r>
              <w:rPr>
                <w:rFonts w:ascii="Times New Roman" w:hAnsi="Times New Roman"/>
                <w:b w:val="false"/>
                <w:i w:val="false"/>
                <w:color w:val="000000"/>
                <w:sz w:val="24"/>
              </w:rPr>
              <w:t>)</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2.3.7</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Основные способы словообразования </w:t>
            </w:r>
            <w:r>
              <w:rPr>
                <w:rFonts w:ascii="Times New Roman" w:hAnsi="Times New Roman"/>
                <w:b w:val="false"/>
                <w:i w:val="false"/>
                <w:color w:val="000000"/>
                <w:sz w:val="24"/>
              </w:rPr>
              <w:t>– словосложение</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2.3.7.1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w:t>
            </w:r>
            <w:r>
              <w:rPr>
                <w:rFonts w:ascii="Times New Roman" w:hAnsi="Times New Roman"/>
                <w:b w:val="false"/>
                <w:i/>
                <w:color w:val="000000"/>
                <w:sz w:val="24"/>
              </w:rPr>
              <w:t>das Klassenzimmer</w:t>
            </w:r>
            <w:r>
              <w:rPr>
                <w:rFonts w:ascii="Times New Roman" w:hAnsi="Times New Roman"/>
                <w:b w:val="false"/>
                <w:i w:val="false"/>
                <w:color w:val="000000"/>
                <w:sz w:val="24"/>
              </w:rPr>
              <w:t>)</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2.3.7.2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Образование сложных существительных путём соединения основ глагола и существительного (</w:t>
            </w:r>
            <w:r>
              <w:rPr>
                <w:rFonts w:ascii="Times New Roman" w:hAnsi="Times New Roman"/>
                <w:b w:val="false"/>
                <w:i/>
                <w:color w:val="000000"/>
                <w:sz w:val="24"/>
              </w:rPr>
              <w:t>der Schreibtisch</w:t>
            </w:r>
            <w:r>
              <w:rPr>
                <w:rFonts w:ascii="Times New Roman" w:hAnsi="Times New Roman"/>
                <w:b w:val="false"/>
                <w:i w:val="false"/>
                <w:color w:val="000000"/>
                <w:sz w:val="24"/>
              </w:rPr>
              <w:t>)</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2.3.7.3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Образование сложных существительных путём соединения основ прилагательного и существительного (</w:t>
            </w:r>
            <w:r>
              <w:rPr>
                <w:rFonts w:ascii="Times New Roman" w:hAnsi="Times New Roman"/>
                <w:b w:val="false"/>
                <w:i/>
                <w:color w:val="000000"/>
                <w:sz w:val="24"/>
              </w:rPr>
              <w:t>die Kleinstadt</w:t>
            </w:r>
            <w:r>
              <w:rPr>
                <w:rFonts w:ascii="Times New Roman" w:hAnsi="Times New Roman"/>
                <w:b w:val="false"/>
                <w:i w:val="false"/>
                <w:color w:val="000000"/>
                <w:sz w:val="24"/>
              </w:rPr>
              <w:t>)</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2.3.7.4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Образование сложных прилагательных путём соединения основ двух прилагательных (</w:t>
            </w:r>
            <w:r>
              <w:rPr>
                <w:rFonts w:ascii="Times New Roman" w:hAnsi="Times New Roman"/>
                <w:b w:val="false"/>
                <w:i/>
                <w:color w:val="000000"/>
                <w:sz w:val="24"/>
              </w:rPr>
              <w:t>dunkelblau</w:t>
            </w:r>
            <w:r>
              <w:rPr>
                <w:rFonts w:ascii="Times New Roman" w:hAnsi="Times New Roman"/>
                <w:b w:val="false"/>
                <w:i w:val="false"/>
                <w:color w:val="000000"/>
                <w:sz w:val="24"/>
              </w:rPr>
              <w:t>)</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w:t>
            </w:r>
            <w:r>
              <w:rPr>
                <w:rFonts w:ascii="Times New Roman" w:hAnsi="Times New Roman"/>
                <w:b w:val="false"/>
                <w:i w:val="false"/>
                <w:color w:val="000000"/>
                <w:sz w:val="24"/>
              </w:rPr>
              <w:t>8</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Основные способы словообразования – конверсия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2.3.8.</w:t>
            </w:r>
            <w:r>
              <w:rPr>
                <w:rFonts w:ascii="Times New Roman" w:hAnsi="Times New Roman"/>
                <w:b w:val="false"/>
                <w:i w:val="false"/>
                <w:color w:val="000000"/>
                <w:sz w:val="24"/>
              </w:rPr>
              <w:t>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Образование имён существительных от глагола (</w:t>
            </w:r>
            <w:r>
              <w:rPr>
                <w:rFonts w:ascii="Times New Roman" w:hAnsi="Times New Roman"/>
                <w:b w:val="false"/>
                <w:i/>
                <w:color w:val="000000"/>
                <w:sz w:val="24"/>
              </w:rPr>
              <w:t>das Lesen</w:t>
            </w:r>
            <w:r>
              <w:rPr>
                <w:rFonts w:ascii="Times New Roman" w:hAnsi="Times New Roman"/>
                <w:b w:val="false"/>
                <w:i w:val="false"/>
                <w:color w:val="000000"/>
                <w:sz w:val="24"/>
              </w:rPr>
              <w:t>)</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2.3.8.2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Образование имён существительных от прилагательных (</w:t>
            </w:r>
            <w:r>
              <w:rPr>
                <w:rFonts w:ascii="Times New Roman" w:hAnsi="Times New Roman"/>
                <w:b w:val="false"/>
                <w:i/>
                <w:color w:val="000000"/>
                <w:sz w:val="24"/>
              </w:rPr>
              <w:t>das Grün</w:t>
            </w:r>
            <w:r>
              <w:rPr>
                <w:rFonts w:ascii="Times New Roman" w:hAnsi="Times New Roman"/>
                <w:b w:val="false"/>
                <w:i w:val="false"/>
                <w:color w:val="000000"/>
                <w:sz w:val="24"/>
              </w:rPr>
              <w:t>)</w:t>
            </w:r>
          </w:p>
        </w:tc>
      </w:tr>
      <w:tr>
        <w:trPr>
          <w:trHeight w:val="141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color w:val="000000"/>
                <w:sz w:val="24"/>
              </w:rPr>
              <w:t>2.4</w:t>
            </w:r>
          </w:p>
        </w:tc>
        <w:tc>
          <w:tcPr>
            <w:tcW w:w="12830" w:type="dxa"/>
            <w:tcBorders/>
            <w:shd w:fill="ffffff"/>
            <w:tcMar>
              <w:top w:w="50" w:type="dxa"/>
              <w:left w:w="100" w:type="dxa"/>
            </w:tcMar>
            <w:vAlign w:val="center"/>
          </w:tcPr>
          <w:p>
            <w:pPr>
              <w:spacing w:before="0" w:after="0" w:line="312"/>
              <w:ind w:left="365"/>
              <w:jc w:val="left"/>
            </w:pPr>
            <w:r>
              <w:rPr>
                <w:rFonts w:ascii="Times New Roman" w:hAnsi="Times New Roman"/>
                <w:b w:val="false"/>
                <w:i/>
                <w:color w:val="000000"/>
                <w:sz w:val="24"/>
              </w:rPr>
              <w:t>Грамматическая сторона речи</w:t>
            </w:r>
          </w:p>
          <w:p>
            <w:pPr>
              <w:spacing w:before="0" w:after="0" w:line="312"/>
              <w:ind w:left="365"/>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Коммуникативные типы предложений: повествовательные (утвердительные, отрицательные), вопросительные (</w:t>
            </w:r>
            <w:r>
              <w:rPr>
                <w:rFonts w:ascii="Times New Roman" w:hAnsi="Times New Roman"/>
                <w:b w:val="false"/>
                <w:i w:val="false"/>
                <w:color w:val="000000"/>
                <w:sz w:val="24"/>
              </w:rPr>
              <w:t>общий, специальный вопросы</w:t>
            </w:r>
            <w:r>
              <w:rPr>
                <w:rFonts w:ascii="Times New Roman" w:hAnsi="Times New Roman"/>
                <w:b w:val="false"/>
                <w:i w:val="false"/>
                <w:color w:val="000000"/>
                <w:sz w:val="24"/>
              </w:rPr>
              <w:t xml:space="preserve">), побудительные (в утвердительной </w:t>
            </w:r>
            <w:r>
              <w:rPr>
                <w:rFonts w:ascii="Times New Roman" w:hAnsi="Times New Roman"/>
                <w:b w:val="false"/>
                <w:i w:val="false"/>
                <w:color w:val="000000"/>
                <w:sz w:val="24"/>
              </w:rPr>
              <w:t xml:space="preserve">и </w:t>
            </w:r>
            <w:r>
              <w:rPr>
                <w:rFonts w:ascii="Times New Roman" w:hAnsi="Times New Roman"/>
                <w:b w:val="false"/>
                <w:i w:val="false"/>
                <w:color w:val="000000"/>
                <w:sz w:val="24"/>
              </w:rPr>
              <w:t>отрицательн</w:t>
            </w:r>
            <w:r>
              <w:rPr>
                <w:rFonts w:ascii="Times New Roman" w:hAnsi="Times New Roman"/>
                <w:b w:val="false"/>
                <w:i w:val="false"/>
                <w:color w:val="000000"/>
                <w:sz w:val="24"/>
              </w:rPr>
              <w:t>ой</w:t>
            </w:r>
            <w:r>
              <w:rPr>
                <w:rFonts w:ascii="Times New Roman" w:hAnsi="Times New Roman"/>
                <w:b w:val="false"/>
                <w:i w:val="false"/>
                <w:color w:val="000000"/>
                <w:sz w:val="24"/>
              </w:rPr>
              <w:t xml:space="preserve"> форме)</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pacing w:val="-2"/>
                <w:sz w:val="24"/>
              </w:rPr>
              <w:t>Нераспространённые и распространённые простые предложения: с простым (</w:t>
            </w:r>
            <w:r>
              <w:rPr>
                <w:rFonts w:ascii="Times New Roman" w:hAnsi="Times New Roman"/>
                <w:b w:val="false"/>
                <w:i/>
                <w:color w:val="000000"/>
                <w:spacing w:val="-2"/>
                <w:sz w:val="24"/>
              </w:rPr>
              <w:t>Er liest.</w:t>
            </w:r>
            <w:r>
              <w:rPr>
                <w:rFonts w:ascii="Times New Roman" w:hAnsi="Times New Roman"/>
                <w:b w:val="false"/>
                <w:i w:val="false"/>
                <w:color w:val="000000"/>
                <w:spacing w:val="-2"/>
                <w:sz w:val="24"/>
              </w:rPr>
              <w:t>) и составным глагольным сказуемым (</w:t>
            </w:r>
            <w:r>
              <w:rPr>
                <w:rFonts w:ascii="Times New Roman" w:hAnsi="Times New Roman"/>
                <w:b w:val="false"/>
                <w:i/>
                <w:color w:val="000000"/>
                <w:spacing w:val="-2"/>
                <w:sz w:val="24"/>
              </w:rPr>
              <w:t>Er kann lesen.</w:t>
            </w:r>
            <w:r>
              <w:rPr>
                <w:rFonts w:ascii="Times New Roman" w:hAnsi="Times New Roman"/>
                <w:b w:val="false"/>
                <w:i w:val="false"/>
                <w:color w:val="000000"/>
                <w:spacing w:val="-2"/>
                <w:sz w:val="24"/>
              </w:rPr>
              <w:t>), с составным именным сказуемым (</w:t>
            </w:r>
            <w:r>
              <w:rPr>
                <w:rFonts w:ascii="Times New Roman" w:hAnsi="Times New Roman"/>
                <w:b w:val="false"/>
                <w:i/>
                <w:color w:val="000000"/>
                <w:spacing w:val="-2"/>
                <w:sz w:val="24"/>
              </w:rPr>
              <w:t>Der Tisch ist blau.</w:t>
            </w:r>
            <w:r>
              <w:rPr>
                <w:rFonts w:ascii="Times New Roman" w:hAnsi="Times New Roman"/>
                <w:b w:val="false"/>
                <w:i w:val="false"/>
                <w:color w:val="000000"/>
                <w:spacing w:val="-2"/>
                <w:sz w:val="24"/>
              </w:rPr>
              <w:t>), в том числе с дополнениями в дательном и винительном падежах (</w:t>
            </w:r>
            <w:r>
              <w:rPr>
                <w:rFonts w:ascii="Times New Roman" w:hAnsi="Times New Roman"/>
                <w:b w:val="false"/>
                <w:i/>
                <w:color w:val="000000"/>
                <w:spacing w:val="-2"/>
                <w:sz w:val="24"/>
              </w:rPr>
              <w:t>Er liest ein Buch. Sie hilft der Mutter.</w:t>
            </w:r>
            <w:r>
              <w:rPr>
                <w:rFonts w:ascii="Times New Roman" w:hAnsi="Times New Roman"/>
                <w:b w:val="false"/>
                <w:i w:val="false"/>
                <w:color w:val="000000"/>
                <w:spacing w:val="-2"/>
                <w:sz w:val="24"/>
              </w:rPr>
              <w:t>). Порядок слов в предложении</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Предложения с местоимением </w:t>
            </w:r>
            <w:r>
              <w:rPr>
                <w:rFonts w:ascii="Times New Roman" w:hAnsi="Times New Roman"/>
                <w:b w:val="false"/>
                <w:i/>
                <w:color w:val="000000"/>
                <w:sz w:val="24"/>
              </w:rPr>
              <w:t>es</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2.4.4</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es gibt</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2.4.5</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Предложения с неопределённо-личным местоимением </w:t>
            </w:r>
            <w:r>
              <w:rPr>
                <w:rFonts w:ascii="Times New Roman" w:hAnsi="Times New Roman"/>
                <w:b w:val="false"/>
                <w:i/>
                <w:color w:val="000000"/>
                <w:sz w:val="24"/>
              </w:rPr>
              <w:t>man</w:t>
            </w:r>
            <w:r>
              <w:rPr>
                <w:rFonts w:ascii="Times New Roman" w:hAnsi="Times New Roman"/>
                <w:b w:val="false"/>
                <w:i w:val="false"/>
                <w:color w:val="000000"/>
                <w:sz w:val="24"/>
              </w:rPr>
              <w:t>, в том числе с модальными глаголами (</w:t>
            </w:r>
            <w:r>
              <w:rPr>
                <w:rFonts w:ascii="Times New Roman" w:hAnsi="Times New Roman"/>
                <w:b w:val="false"/>
                <w:i/>
                <w:color w:val="000000"/>
                <w:sz w:val="24"/>
              </w:rPr>
              <w:t xml:space="preserve">Man spricht Deutsch. </w:t>
            </w:r>
            <w:r>
              <w:rPr>
                <w:rFonts w:ascii="Times New Roman" w:hAnsi="Times New Roman"/>
                <w:b w:val="false"/>
                <w:i/>
                <w:color w:val="000000"/>
                <w:sz w:val="24"/>
              </w:rPr>
              <w:t>Man darf hier Ball spielen.</w:t>
            </w:r>
            <w:r>
              <w:rPr>
                <w:rFonts w:ascii="Times New Roman" w:hAnsi="Times New Roman"/>
                <w:b w:val="false"/>
                <w:i w:val="false"/>
                <w:color w:val="000000"/>
                <w:sz w:val="24"/>
              </w:rPr>
              <w:t>)</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2.4.6</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Простые предложения с однородными членами (союзы </w:t>
            </w:r>
            <w:r>
              <w:rPr>
                <w:rFonts w:ascii="Times New Roman" w:hAnsi="Times New Roman"/>
                <w:b w:val="false"/>
                <w:i/>
                <w:color w:val="000000"/>
                <w:sz w:val="24"/>
              </w:rPr>
              <w:t>und</w:t>
            </w:r>
            <w:r>
              <w:rPr>
                <w:rFonts w:ascii="Times New Roman" w:hAnsi="Times New Roman"/>
                <w:b w:val="false"/>
                <w:i w:val="false"/>
                <w:color w:val="000000"/>
                <w:sz w:val="24"/>
              </w:rPr>
              <w:t xml:space="preserve">, </w:t>
            </w:r>
            <w:r>
              <w:rPr>
                <w:rFonts w:ascii="Times New Roman" w:hAnsi="Times New Roman"/>
                <w:b w:val="false"/>
                <w:i/>
                <w:color w:val="000000"/>
                <w:sz w:val="24"/>
              </w:rPr>
              <w:t>aber</w:t>
            </w:r>
            <w:r>
              <w:rPr>
                <w:rFonts w:ascii="Times New Roman" w:hAnsi="Times New Roman"/>
                <w:b w:val="false"/>
                <w:i w:val="false"/>
                <w:color w:val="000000"/>
                <w:sz w:val="24"/>
              </w:rPr>
              <w:t xml:space="preserve">, </w:t>
            </w:r>
            <w:r>
              <w:rPr>
                <w:rFonts w:ascii="Times New Roman" w:hAnsi="Times New Roman"/>
                <w:b w:val="false"/>
                <w:i/>
                <w:color w:val="000000"/>
                <w:sz w:val="24"/>
              </w:rPr>
              <w:t>oder</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2.4.7</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Сложносочинённые предложения с сочинительными союзами </w:t>
            </w:r>
            <w:r>
              <w:rPr>
                <w:rFonts w:ascii="Times New Roman" w:hAnsi="Times New Roman"/>
                <w:b w:val="false"/>
                <w:i/>
                <w:color w:val="000000"/>
                <w:sz w:val="24"/>
              </w:rPr>
              <w:t>und</w:t>
            </w:r>
            <w:r>
              <w:rPr>
                <w:rFonts w:ascii="Times New Roman" w:hAnsi="Times New Roman"/>
                <w:b w:val="false"/>
                <w:i w:val="false"/>
                <w:color w:val="000000"/>
                <w:sz w:val="24"/>
              </w:rPr>
              <w:t xml:space="preserve">, </w:t>
            </w:r>
            <w:r>
              <w:rPr>
                <w:rFonts w:ascii="Times New Roman" w:hAnsi="Times New Roman"/>
                <w:b w:val="false"/>
                <w:i/>
                <w:color w:val="000000"/>
                <w:sz w:val="24"/>
              </w:rPr>
              <w:t>aber</w:t>
            </w:r>
            <w:r>
              <w:rPr>
                <w:rFonts w:ascii="Times New Roman" w:hAnsi="Times New Roman"/>
                <w:b w:val="false"/>
                <w:i w:val="false"/>
                <w:color w:val="000000"/>
                <w:sz w:val="24"/>
              </w:rPr>
              <w:t xml:space="preserve">, </w:t>
            </w:r>
            <w:r>
              <w:rPr>
                <w:rFonts w:ascii="Times New Roman" w:hAnsi="Times New Roman"/>
                <w:b w:val="false"/>
                <w:i/>
                <w:color w:val="000000"/>
                <w:sz w:val="24"/>
              </w:rPr>
              <w:t>oder</w:t>
            </w:r>
            <w:r>
              <w:rPr>
                <w:rFonts w:ascii="Times New Roman" w:hAnsi="Times New Roman"/>
                <w:b w:val="false"/>
                <w:i w:val="false"/>
                <w:color w:val="000000"/>
                <w:sz w:val="24"/>
              </w:rPr>
              <w:t xml:space="preserve">, </w:t>
            </w:r>
            <w:r>
              <w:rPr>
                <w:rFonts w:ascii="Times New Roman" w:hAnsi="Times New Roman"/>
                <w:b w:val="false"/>
                <w:i/>
                <w:color w:val="000000"/>
                <w:sz w:val="24"/>
              </w:rPr>
              <w:t>denn</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w:t>
            </w:r>
            <w:r>
              <w:rPr>
                <w:rFonts w:ascii="Times New Roman" w:hAnsi="Times New Roman"/>
                <w:b w:val="false"/>
                <w:i w:val="false"/>
                <w:color w:val="000000"/>
                <w:sz w:val="24"/>
              </w:rPr>
              <w:t>8</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Сложносочинённые предложения с наречиями </w:t>
            </w:r>
            <w:r>
              <w:rPr>
                <w:rFonts w:ascii="Times New Roman" w:hAnsi="Times New Roman"/>
                <w:b w:val="false"/>
                <w:i/>
                <w:color w:val="000000"/>
                <w:sz w:val="24"/>
                <w:shd w:fill="ffffff"/>
              </w:rPr>
              <w:t>darum</w:t>
            </w:r>
            <w:r>
              <w:rPr>
                <w:rFonts w:ascii="Times New Roman" w:hAnsi="Times New Roman"/>
                <w:b w:val="false"/>
                <w:i w:val="false"/>
                <w:color w:val="000000"/>
                <w:sz w:val="24"/>
              </w:rPr>
              <w:t xml:space="preserve">, </w:t>
            </w:r>
            <w:r>
              <w:rPr>
                <w:rFonts w:ascii="Times New Roman" w:hAnsi="Times New Roman"/>
                <w:b w:val="false"/>
                <w:i/>
                <w:color w:val="000000"/>
                <w:sz w:val="24"/>
              </w:rPr>
              <w:t>deshalb</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w:t>
            </w:r>
            <w:r>
              <w:rPr>
                <w:rFonts w:ascii="Times New Roman" w:hAnsi="Times New Roman"/>
                <w:b w:val="false"/>
                <w:i w:val="false"/>
                <w:color w:val="000000"/>
                <w:sz w:val="24"/>
              </w:rPr>
              <w:t>9</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Сложноподчинённые предложения дополнительные (с союзом </w:t>
            </w:r>
            <w:r>
              <w:rPr>
                <w:rFonts w:ascii="Times New Roman" w:hAnsi="Times New Roman"/>
                <w:b w:val="false"/>
                <w:i/>
                <w:color w:val="000000"/>
                <w:sz w:val="24"/>
              </w:rPr>
              <w:t>dass</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w:t>
            </w:r>
            <w:r>
              <w:rPr>
                <w:rFonts w:ascii="Times New Roman" w:hAnsi="Times New Roman"/>
                <w:b w:val="false"/>
                <w:i w:val="false"/>
                <w:color w:val="000000"/>
                <w:sz w:val="24"/>
              </w:rPr>
              <w:t>10</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Сложноподчинённые предложения причины (с союзом </w:t>
            </w:r>
            <w:r>
              <w:rPr>
                <w:rFonts w:ascii="Times New Roman" w:hAnsi="Times New Roman"/>
                <w:b w:val="false"/>
                <w:i/>
                <w:color w:val="000000"/>
                <w:sz w:val="24"/>
              </w:rPr>
              <w:t>weil</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1</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Сложноподчинённые предложения условия (с союзом </w:t>
            </w:r>
            <w:r>
              <w:rPr>
                <w:rFonts w:ascii="Times New Roman" w:hAnsi="Times New Roman"/>
                <w:b w:val="false"/>
                <w:i/>
                <w:color w:val="000000"/>
                <w:sz w:val="24"/>
              </w:rPr>
              <w:t>wenn</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2</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Сложноподчинённые предложения времени с союзами </w:t>
            </w:r>
            <w:r>
              <w:rPr>
                <w:rFonts w:ascii="Times New Roman" w:hAnsi="Times New Roman"/>
                <w:b w:val="false"/>
                <w:i/>
                <w:color w:val="000000"/>
                <w:sz w:val="24"/>
                <w:shd w:fill="ffffff"/>
              </w:rPr>
              <w:t>wenn</w:t>
            </w:r>
            <w:r>
              <w:rPr>
                <w:rFonts w:ascii="Times New Roman" w:hAnsi="Times New Roman"/>
                <w:b w:val="false"/>
                <w:i w:val="false"/>
                <w:color w:val="000000"/>
                <w:sz w:val="24"/>
                <w:shd w:fill="ffffff"/>
              </w:rPr>
              <w:t xml:space="preserve">, </w:t>
            </w:r>
            <w:r>
              <w:rPr>
                <w:rFonts w:ascii="Times New Roman" w:hAnsi="Times New Roman"/>
                <w:b w:val="false"/>
                <w:i/>
                <w:color w:val="000000"/>
                <w:sz w:val="24"/>
              </w:rPr>
              <w:t>als</w:t>
            </w:r>
            <w:r>
              <w:rPr>
                <w:rFonts w:ascii="Times New Roman" w:hAnsi="Times New Roman"/>
                <w:b w:val="false"/>
                <w:i w:val="false"/>
                <w:color w:val="000000"/>
                <w:sz w:val="24"/>
                <w:shd w:fill="ffffff"/>
              </w:rPr>
              <w:t>,</w:t>
            </w:r>
            <w:r>
              <w:rPr>
                <w:rFonts w:ascii="Times New Roman" w:hAnsi="Times New Roman"/>
                <w:b w:val="false"/>
                <w:i w:val="false"/>
                <w:color w:val="000000"/>
                <w:sz w:val="24"/>
              </w:rPr>
              <w:t xml:space="preserve"> </w:t>
            </w:r>
            <w:r>
              <w:rPr>
                <w:rFonts w:ascii="Times New Roman" w:hAnsi="Times New Roman"/>
                <w:b w:val="false"/>
                <w:i/>
                <w:color w:val="000000"/>
                <w:sz w:val="24"/>
              </w:rPr>
              <w:t>nachdem</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3</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Сложноподчинённые предложения цели с союзом </w:t>
            </w:r>
            <w:r>
              <w:rPr>
                <w:rFonts w:ascii="Times New Roman" w:hAnsi="Times New Roman"/>
                <w:b w:val="false"/>
                <w:i/>
                <w:color w:val="000000"/>
                <w:sz w:val="24"/>
              </w:rPr>
              <w:t>damit</w:t>
            </w:r>
            <w:r>
              <w:rPr>
                <w:rFonts w:ascii="Times New Roman" w:hAnsi="Times New Roman"/>
                <w:b w:val="false"/>
                <w:i w:val="false"/>
                <w:color w:val="000000"/>
                <w:sz w:val="24"/>
              </w:rPr>
              <w:t xml:space="preserve">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4</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Предложения с глаголами, требующими употребления после них частицы </w:t>
            </w:r>
            <w:r>
              <w:rPr>
                <w:rFonts w:ascii="Times New Roman" w:hAnsi="Times New Roman"/>
                <w:b w:val="false"/>
                <w:i/>
                <w:color w:val="000000"/>
                <w:sz w:val="24"/>
              </w:rPr>
              <w:t>zu</w:t>
            </w:r>
            <w:r>
              <w:rPr>
                <w:rFonts w:ascii="Times New Roman" w:hAnsi="Times New Roman"/>
                <w:b w:val="false"/>
                <w:i w:val="false"/>
                <w:color w:val="000000"/>
                <w:sz w:val="24"/>
              </w:rPr>
              <w:t xml:space="preserve"> и инфинитива</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5</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Спряжение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глаголов</w:t>
            </w:r>
            <w:r>
              <w:rPr>
                <w:rFonts w:ascii="Times New Roman" w:hAnsi="Times New Roman"/>
                <w:b w:val="false"/>
                <w:i w:val="false"/>
                <w:color w:val="000000"/>
                <w:sz w:val="24"/>
              </w:rPr>
              <w:t xml:space="preserve"> </w:t>
            </w:r>
            <w:r>
              <w:rPr>
                <w:rFonts w:ascii="Times New Roman" w:hAnsi="Times New Roman"/>
                <w:b w:val="false"/>
                <w:i/>
                <w:color w:val="000000"/>
                <w:sz w:val="24"/>
              </w:rPr>
              <w:t>sein</w:t>
            </w:r>
            <w:r>
              <w:rPr>
                <w:rFonts w:ascii="Times New Roman" w:hAnsi="Times New Roman"/>
                <w:b w:val="false"/>
                <w:i w:val="false"/>
                <w:color w:val="000000"/>
                <w:sz w:val="24"/>
              </w:rPr>
              <w:t xml:space="preserve">, </w:t>
            </w:r>
            <w:r>
              <w:rPr>
                <w:rFonts w:ascii="Times New Roman" w:hAnsi="Times New Roman"/>
                <w:b w:val="false"/>
                <w:i/>
                <w:color w:val="000000"/>
                <w:sz w:val="24"/>
              </w:rPr>
              <w:t>haben</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Präsens, Präteritum</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6</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Спряжение слабых и сильных глаголов в Präsens</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7</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Употребление слабых и сильных глаголов в Perfekt</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w:t>
            </w:r>
            <w:r>
              <w:rPr>
                <w:rFonts w:ascii="Times New Roman" w:hAnsi="Times New Roman"/>
                <w:b w:val="false"/>
                <w:i w:val="false"/>
                <w:color w:val="000000"/>
                <w:sz w:val="24"/>
              </w:rPr>
              <w:t>8</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Futur I</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2.4.19</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Präteritum</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2.4.20</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Глаголы с отделяемыми и неотделяемыми приставками</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2.4.21</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Глаголы с возвратным местоимением </w:t>
            </w:r>
            <w:r>
              <w:rPr>
                <w:rFonts w:ascii="Times New Roman" w:hAnsi="Times New Roman"/>
                <w:b w:val="false"/>
                <w:i/>
                <w:color w:val="000000"/>
                <w:sz w:val="24"/>
              </w:rPr>
              <w:t>sich</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2.4.22</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Präsens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w:t>
            </w:r>
            <w:r>
              <w:rPr>
                <w:rFonts w:ascii="Times New Roman" w:hAnsi="Times New Roman"/>
                <w:b w:val="false"/>
                <w:i w:val="false"/>
                <w:color w:val="000000"/>
                <w:sz w:val="24"/>
              </w:rPr>
              <w:t>3</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Präteritum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2.4.24</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Глаголы в видовременных формах страдательного наклонения (Präsens, Präteritum)</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2.4.25</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Наиболее распространённые глаголы с управлением и местоимённые наречия</w:t>
            </w:r>
          </w:p>
        </w:tc>
      </w:tr>
      <w:tr>
        <w:trPr>
          <w:trHeight w:val="99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2.4.26</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Формы сослагательного наклонения от глаголов </w:t>
            </w:r>
            <w:r>
              <w:rPr>
                <w:rFonts w:ascii="Times New Roman" w:hAnsi="Times New Roman"/>
                <w:b w:val="false"/>
                <w:i/>
                <w:color w:val="000000"/>
                <w:sz w:val="24"/>
              </w:rPr>
              <w:t>haben</w:t>
            </w:r>
            <w:r>
              <w:rPr>
                <w:rFonts w:ascii="Times New Roman" w:hAnsi="Times New Roman"/>
                <w:b w:val="false"/>
                <w:i w:val="false"/>
                <w:color w:val="000000"/>
                <w:sz w:val="24"/>
              </w:rPr>
              <w:t xml:space="preserve">, </w:t>
            </w:r>
            <w:r>
              <w:rPr>
                <w:rFonts w:ascii="Times New Roman" w:hAnsi="Times New Roman"/>
                <w:b w:val="false"/>
                <w:i/>
                <w:color w:val="000000"/>
                <w:sz w:val="24"/>
              </w:rPr>
              <w:t>sein</w:t>
            </w:r>
            <w:r>
              <w:rPr>
                <w:rFonts w:ascii="Times New Roman" w:hAnsi="Times New Roman"/>
                <w:b w:val="false"/>
                <w:i w:val="false"/>
                <w:color w:val="000000"/>
                <w:sz w:val="24"/>
              </w:rPr>
              <w:t xml:space="preserve">, </w:t>
            </w:r>
            <w:r>
              <w:rPr>
                <w:rFonts w:ascii="Times New Roman" w:hAnsi="Times New Roman"/>
                <w:b w:val="false"/>
                <w:i/>
                <w:color w:val="000000"/>
                <w:sz w:val="24"/>
              </w:rPr>
              <w:t>werden</w:t>
            </w:r>
            <w:r>
              <w:rPr>
                <w:rFonts w:ascii="Times New Roman" w:hAnsi="Times New Roman"/>
                <w:b w:val="false"/>
                <w:i w:val="false"/>
                <w:color w:val="000000"/>
                <w:sz w:val="24"/>
              </w:rPr>
              <w:t xml:space="preserve">, </w:t>
            </w:r>
            <w:r>
              <w:rPr>
                <w:rFonts w:ascii="Times New Roman" w:hAnsi="Times New Roman"/>
                <w:b w:val="false"/>
                <w:i/>
                <w:color w:val="000000"/>
                <w:sz w:val="24"/>
              </w:rPr>
              <w:t>können</w:t>
            </w:r>
            <w:r>
              <w:rPr>
                <w:rFonts w:ascii="Times New Roman" w:hAnsi="Times New Roman"/>
                <w:b w:val="false"/>
                <w:i w:val="false"/>
                <w:color w:val="000000"/>
                <w:sz w:val="24"/>
              </w:rPr>
              <w:t xml:space="preserve">, </w:t>
            </w:r>
            <w:r>
              <w:rPr>
                <w:rFonts w:ascii="Times New Roman" w:hAnsi="Times New Roman"/>
                <w:b w:val="false"/>
                <w:i/>
                <w:color w:val="000000"/>
                <w:sz w:val="24"/>
              </w:rPr>
              <w:t>mögen</w:t>
            </w:r>
            <w:r>
              <w:rPr>
                <w:rFonts w:ascii="Times New Roman" w:hAnsi="Times New Roman"/>
                <w:b w:val="false"/>
                <w:i w:val="false"/>
                <w:color w:val="000000"/>
                <w:sz w:val="24"/>
              </w:rPr>
              <w:t xml:space="preserve">, сочетание </w:t>
            </w:r>
            <w:r>
              <w:rPr>
                <w:rFonts w:ascii="Times New Roman" w:hAnsi="Times New Roman"/>
                <w:b w:val="false"/>
                <w:i/>
                <w:color w:val="000000"/>
                <w:sz w:val="24"/>
              </w:rPr>
              <w:t>würde</w:t>
            </w:r>
            <w:r>
              <w:rPr>
                <w:rFonts w:ascii="Times New Roman" w:hAnsi="Times New Roman"/>
                <w:b w:val="false"/>
                <w:i w:val="false"/>
                <w:color w:val="000000"/>
                <w:sz w:val="24"/>
              </w:rPr>
              <w:t xml:space="preserve"> + Infinitiv</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2.4.27</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Множественное число существительных</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2.4.28</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Род имён существительных</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2.4.29</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Склонение имён существительных </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2.4.30</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Неопределённый, определённый и нулевой артикли с именами существительными (наиболее распространённые случаи употребления)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2.4.31</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Имена собственные (антропонимы) в родительном падеже</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2.4.32</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Прилагательные и наречия в положительной, сравнительной и превосходной степенях сравнения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2.4.33</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Склонение прилагательных</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2.4.34</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Личные местоимения в винительном и дательном падежах</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2.4.35</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Притяжательные местоимения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2.4.36</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shd w:fill="ffffff"/>
              </w:rPr>
              <w:t>Указательные местоимения</w:t>
            </w:r>
            <w:r>
              <w:rPr>
                <w:rFonts w:ascii="Times New Roman" w:hAnsi="Times New Roman"/>
                <w:b w:val="false"/>
                <w:i w:val="false"/>
                <w:color w:val="000000"/>
                <w:sz w:val="24"/>
                <w:shd w:fill="ffffff"/>
              </w:rPr>
              <w:t xml:space="preserve">, вопросительные местоимения </w:t>
            </w:r>
            <w:r>
              <w:rPr>
                <w:rFonts w:ascii="Times New Roman" w:hAnsi="Times New Roman"/>
                <w:b w:val="false"/>
                <w:i w:val="false"/>
                <w:color w:val="000000"/>
                <w:sz w:val="24"/>
              </w:rPr>
              <w:t xml:space="preserve">и вопросительные слова </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2.4.37</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shd w:fill="ffffff"/>
              </w:rPr>
              <w:t>Количественные</w:t>
            </w:r>
            <w:r>
              <w:rPr>
                <w:rFonts w:ascii="Times New Roman" w:hAnsi="Times New Roman"/>
                <w:b w:val="false"/>
                <w:i w:val="false"/>
                <w:color w:val="000000"/>
                <w:sz w:val="24"/>
              </w:rPr>
              <w:t xml:space="preserve"> и порядковые числительные </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2.4.38</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Наиболее употребительные предлоги для выражения временных и пространственных отношений </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2.4.39</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Предлоги, требующие дательного падежа при ответе на вопрос </w:t>
            </w:r>
            <w:r>
              <w:rPr>
                <w:rFonts w:ascii="Times New Roman" w:hAnsi="Times New Roman"/>
                <w:b w:val="false"/>
                <w:i/>
                <w:color w:val="000000"/>
                <w:sz w:val="24"/>
              </w:rPr>
              <w:t xml:space="preserve">Wo? </w:t>
            </w:r>
            <w:r>
              <w:rPr>
                <w:rFonts w:ascii="Times New Roman" w:hAnsi="Times New Roman"/>
                <w:b w:val="false"/>
                <w:i w:val="false"/>
                <w:color w:val="000000"/>
                <w:sz w:val="24"/>
              </w:rPr>
              <w:t xml:space="preserve">и винительного при ответе на вопрос </w:t>
            </w:r>
            <w:r>
              <w:rPr>
                <w:rFonts w:ascii="Times New Roman" w:hAnsi="Times New Roman"/>
                <w:b w:val="false"/>
                <w:i/>
                <w:color w:val="000000"/>
                <w:sz w:val="24"/>
              </w:rPr>
              <w:t>Wohin?</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2.4.40</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Предлоги, используемые только с дательным падежом</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2.4.41</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Предлоги, используемые только с винительным падежом</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2.4.42</w:t>
            </w:r>
          </w:p>
        </w:tc>
        <w:tc>
          <w:tcPr>
            <w:tcW w:w="12830" w:type="dxa"/>
            <w:tcBorders/>
            <w:shd w:fill="ffffff"/>
            <w:tcMar>
              <w:top w:w="50" w:type="dxa"/>
              <w:left w:w="100" w:type="dxa"/>
            </w:tcMar>
            <w:vAlign w:val="center"/>
          </w:tcPr>
          <w:p>
            <w:pPr>
              <w:spacing w:before="0" w:after="0" w:line="312"/>
              <w:ind w:left="365"/>
              <w:jc w:val="both"/>
            </w:pPr>
            <w:r>
              <w:rPr>
                <w:rFonts w:ascii="Times New Roman" w:hAnsi="Times New Roman"/>
                <w:b w:val="false"/>
                <w:i w:val="false"/>
                <w:color w:val="000000"/>
                <w:sz w:val="24"/>
              </w:rPr>
              <w:t>O</w:t>
            </w:r>
            <w:r>
              <w:rPr>
                <w:rFonts w:ascii="Times New Roman" w:hAnsi="Times New Roman"/>
                <w:b w:val="false"/>
                <w:i w:val="false"/>
                <w:color w:val="000000"/>
                <w:sz w:val="24"/>
              </w:rPr>
              <w:t>трицания</w:t>
            </w:r>
            <w:r>
              <w:rPr>
                <w:rFonts w:ascii="Times New Roman" w:hAnsi="Times New Roman"/>
                <w:b w:val="false"/>
                <w:i w:val="false"/>
                <w:color w:val="000000"/>
                <w:sz w:val="24"/>
              </w:rPr>
              <w:t xml:space="preserve"> </w:t>
            </w:r>
            <w:r>
              <w:rPr>
                <w:rFonts w:ascii="Times New Roman" w:hAnsi="Times New Roman"/>
                <w:b w:val="false"/>
                <w:i/>
                <w:color w:val="000000"/>
                <w:sz w:val="24"/>
              </w:rPr>
              <w:t>kein</w:t>
            </w:r>
            <w:r>
              <w:rPr>
                <w:rFonts w:ascii="Times New Roman" w:hAnsi="Times New Roman"/>
                <w:b w:val="false"/>
                <w:i w:val="false"/>
                <w:color w:val="000000"/>
                <w:sz w:val="24"/>
              </w:rPr>
              <w:t xml:space="preserve">, </w:t>
            </w:r>
            <w:r>
              <w:rPr>
                <w:rFonts w:ascii="Times New Roman" w:hAnsi="Times New Roman"/>
                <w:b w:val="false"/>
                <w:i/>
                <w:color w:val="000000"/>
                <w:sz w:val="24"/>
              </w:rPr>
              <w:t>nicht</w:t>
            </w:r>
            <w:r>
              <w:rPr>
                <w:rFonts w:ascii="Times New Roman" w:hAnsi="Times New Roman"/>
                <w:b w:val="false"/>
                <w:i w:val="false"/>
                <w:color w:val="000000"/>
                <w:sz w:val="24"/>
              </w:rPr>
              <w:t xml:space="preserve">, </w:t>
            </w:r>
            <w:r>
              <w:rPr>
                <w:rFonts w:ascii="Times New Roman" w:hAnsi="Times New Roman"/>
                <w:b w:val="false"/>
                <w:i/>
                <w:color w:val="000000"/>
                <w:sz w:val="24"/>
              </w:rPr>
              <w:t>doch</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Социокультурные знания и умения</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w:t>
            </w:r>
            <w:r>
              <w:rPr>
                <w:rFonts w:ascii="Times New Roman" w:hAnsi="Times New Roman"/>
                <w:b w:val="false"/>
                <w:i w:val="false"/>
                <w:color w:val="000000"/>
                <w:sz w:val="24"/>
              </w:rPr>
              <w:t>основных социокультурных элементов речевого поведенческого этикета в немецкоязычной среде</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Соблюдение норм вежливости в межкультурном общении </w:t>
            </w:r>
          </w:p>
        </w:tc>
      </w:tr>
      <w:tr>
        <w:trPr>
          <w:trHeight w:val="186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3.5</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3.6</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немецком языке</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3.7</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Умение правильно оформлять свой адрес на немецком языке (в анкете, формуляре)</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3.8</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3.9</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3.10</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3.11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3.12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Формирование элементарного представления о различных вариантах немецкого языка</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3.1</w:t>
            </w:r>
            <w:r>
              <w:rPr>
                <w:rFonts w:ascii="Times New Roman" w:hAnsi="Times New Roman"/>
                <w:b w:val="false"/>
                <w:i w:val="false"/>
                <w:color w:val="000000"/>
                <w:sz w:val="24"/>
              </w:rPr>
              <w:t>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Умение оказывать помощь иностранным гостям в ситуациях повседневного общения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4</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Компенсаторные умения</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4.1</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4.2</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4.3</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Детализированное тематическое содержание речи</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А</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Обязанности по дому</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Б</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В</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Г</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Д</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142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Е</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Школа, школьная жизнь, школьная форма, изучаемые предметы и отношение к ним. Взаимоотношения в школе: проблемы и их решение. Правила поведения в школе. Переписка с зарубежными сверстниками</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Ж</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Мир современных профессий</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З</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Виды отдыха в различное время года. Каникулы. Путешествия по России и зарубежным странам. Транспорт</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И</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Условия проживания в городской (сельской) местности. Описание родного населенного пункта. </w:t>
            </w:r>
          </w:p>
        </w:tc>
      </w:tr>
      <w:tr>
        <w:trPr>
          <w:trHeight w:val="87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К</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3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Л</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740"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М</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305" w:hRule="atLeast"/>
          <w:trHeight w:val="144" w:hRule="atLeast"/>
        </w:trPr>
        <w:tc>
          <w:tcPr>
            <w:tcW w:w="1327" w:type="dxa"/>
            <w:tcBorders/>
            <w:tcMar>
              <w:top w:w="50" w:type="dxa"/>
              <w:left w:w="100" w:type="dxa"/>
            </w:tcMar>
            <w:vAlign w:val="center"/>
          </w:tcPr>
          <w:p>
            <w:pPr>
              <w:spacing w:before="0" w:after="0" w:line="312"/>
              <w:ind w:left="365"/>
              <w:jc w:val="center"/>
            </w:pPr>
            <w:r>
              <w:rPr>
                <w:rFonts w:ascii="Times New Roman" w:hAnsi="Times New Roman"/>
                <w:b w:val="false"/>
                <w:i w:val="false"/>
                <w:color w:val="000000"/>
                <w:sz w:val="24"/>
              </w:rPr>
              <w:t>Н</w:t>
            </w:r>
          </w:p>
        </w:tc>
        <w:tc>
          <w:tcPr>
            <w:tcW w:w="12830"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line="336"/>
        <w:ind w:left="120"/>
        <w:jc w:val="left"/>
      </w:pPr>
    </w:p>
    <w:bookmarkStart w:name="block-64560918" w:id="24"/>
    <w:p>
      <w:pPr>
        <w:sectPr>
          <w:pgSz w:w="11906" w:h="16383" w:orient="portrait"/>
        </w:sectPr>
      </w:pPr>
    </w:p>
    <w:bookmarkEnd w:id="24"/>
    <w:bookmarkEnd w:id="23"/>
    <w:bookmarkStart w:name="block-64560917"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309427a-9597-44b9-b302-7e701b5377ac" w:id="26"/>
      <w:r>
        <w:rPr>
          <w:rFonts w:ascii="Times New Roman" w:hAnsi="Times New Roman"/>
          <w:b w:val="false"/>
          <w:i w:val="false"/>
          <w:color w:val="000000"/>
          <w:sz w:val="28"/>
        </w:rPr>
        <w:t>• Немецкий язык: 5-й класс: базовый и углубленный уровни; 5-е издание, переработанное Яковлева Л.Н. Акционерное общество «Издательство «Просвещение»</w:t>
      </w:r>
      <w:bookmarkEnd w:id="26"/>
      <w:r>
        <w:rPr>
          <w:sz w:val="28"/>
        </w:rPr>
        <w:br/>
      </w:r>
      <w:bookmarkStart w:name="7309427a-9597-44b9-b302-7e701b5377ac" w:id="27"/>
      <w:r>
        <w:rPr>
          <w:rFonts w:ascii="Times New Roman" w:hAnsi="Times New Roman"/>
          <w:b w:val="false"/>
          <w:i w:val="false"/>
          <w:color w:val="000000"/>
          <w:sz w:val="28"/>
        </w:rPr>
        <w:t xml:space="preserve"> • Немецкий язык: 6 класс: учебник: в 2 частях; 17-е издание, переработанное Бим И.Л., Садомова Л.В., Санникова Л.М. Акционерное общество «Издательство «Просвещение»</w:t>
      </w:r>
      <w:bookmarkEnd w:id="27"/>
      <w:r>
        <w:rPr>
          <w:sz w:val="28"/>
        </w:rPr>
        <w:br/>
      </w:r>
      <w:bookmarkStart w:name="7309427a-9597-44b9-b302-7e701b5377ac" w:id="28"/>
      <w:r>
        <w:rPr>
          <w:rFonts w:ascii="Times New Roman" w:hAnsi="Times New Roman"/>
          <w:b w:val="false"/>
          <w:i w:val="false"/>
          <w:color w:val="000000"/>
          <w:sz w:val="28"/>
        </w:rPr>
        <w:t xml:space="preserve"> • Немецкий язык: 7-й класс: базовый и углубленный уровни; 5-е издание, переработанное Радченко О.А., Конго И.Ф., Хебелер Г. и др. Акционерное общество «Издательство «Просвещение»</w:t>
      </w:r>
      <w:bookmarkEnd w:id="28"/>
      <w:r>
        <w:rPr>
          <w:sz w:val="28"/>
        </w:rPr>
        <w:br/>
      </w:r>
      <w:bookmarkStart w:name="7309427a-9597-44b9-b302-7e701b5377ac" w:id="29"/>
      <w:r>
        <w:rPr>
          <w:rFonts w:ascii="Times New Roman" w:hAnsi="Times New Roman"/>
          <w:b w:val="false"/>
          <w:i w:val="false"/>
          <w:color w:val="000000"/>
          <w:sz w:val="28"/>
        </w:rPr>
        <w:t xml:space="preserve"> • Немецкий язык: 8-й класс: базовый и углубленный уровни: учебник; 5-е издание, переработанное Радченко О.А., Конго И.Ф., Гертнер У. и др. Акционерное общество «Издательство «Просвещение»</w:t>
      </w:r>
      <w:bookmarkEnd w:id="29"/>
      <w:r>
        <w:rPr>
          <w:sz w:val="28"/>
        </w:rPr>
        <w:br/>
      </w:r>
      <w:bookmarkStart w:name="7309427a-9597-44b9-b302-7e701b5377ac" w:id="30"/>
      <w:r>
        <w:rPr>
          <w:rFonts w:ascii="Times New Roman" w:hAnsi="Times New Roman"/>
          <w:b w:val="false"/>
          <w:i w:val="false"/>
          <w:color w:val="000000"/>
          <w:sz w:val="28"/>
        </w:rPr>
        <w:t xml:space="preserve"> • Немецкий язык: 9-й класс: базовый и углубленный уровни: учебник; 5-е издание, переработанное Радченко О.А., Цойнер К.Р., Билер К.Х. и др. Акционерное общество «Издательство «Просвещение»</w:t>
      </w:r>
      <w:bookmarkEnd w:id="30"/>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096d2316-17c9-45fe-9ccd-50fcdf36cbce" w:id="31"/>
      <w:r>
        <w:rPr>
          <w:rFonts w:ascii="Times New Roman" w:hAnsi="Times New Roman"/>
          <w:b w:val="false"/>
          <w:i w:val="false"/>
          <w:color w:val="000000"/>
          <w:sz w:val="28"/>
        </w:rPr>
        <w:t>учебник</w:t>
      </w:r>
      <w:bookmarkEnd w:id="31"/>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a9a478bc-4688-4f98-b2ec-4850a6d88b01" w:id="32"/>
      <w:r>
        <w:rPr>
          <w:rFonts w:ascii="Times New Roman" w:hAnsi="Times New Roman"/>
          <w:b w:val="false"/>
          <w:i w:val="false"/>
          <w:color w:val="000000"/>
          <w:sz w:val="28"/>
        </w:rPr>
        <w:t>ЭОР</w:t>
      </w:r>
      <w:bookmarkEnd w:id="32"/>
    </w:p>
    <w:bookmarkStart w:name="block-64560917" w:id="33"/>
    <w:p>
      <w:pPr>
        <w:sectPr>
          <w:pgSz w:w="11906" w:h="16383" w:orient="portrait"/>
        </w:sectPr>
      </w:pPr>
    </w:p>
    <w:bookmarkEnd w:id="33"/>
    <w:bookmarkEnd w:id="2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