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F8" w:rsidRPr="00BA25D6" w:rsidRDefault="000C5BA2">
      <w:pPr>
        <w:spacing w:after="0" w:line="408" w:lineRule="auto"/>
        <w:ind w:left="120"/>
        <w:jc w:val="center"/>
        <w:rPr>
          <w:lang w:val="ru-RU"/>
        </w:rPr>
      </w:pPr>
      <w:bookmarkStart w:id="0" w:name="block-59699171"/>
      <w:r w:rsidRPr="00BA25D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3CF8" w:rsidRPr="00BA25D6" w:rsidRDefault="000C5BA2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A25D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23CF8" w:rsidRPr="00BA25D6" w:rsidRDefault="000C5BA2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proofErr w:type="spellStart"/>
      <w:r w:rsidRPr="00BA25D6">
        <w:rPr>
          <w:rFonts w:ascii="Times New Roman" w:hAnsi="Times New Roman"/>
          <w:b/>
          <w:color w:val="000000"/>
          <w:sz w:val="28"/>
          <w:lang w:val="ru-RU"/>
        </w:rPr>
        <w:t>Сямженский</w:t>
      </w:r>
      <w:proofErr w:type="spellEnd"/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округ</w:t>
      </w:r>
      <w:bookmarkEnd w:id="2"/>
    </w:p>
    <w:p w:rsidR="00623CF8" w:rsidRPr="00BA25D6" w:rsidRDefault="000C5BA2">
      <w:pPr>
        <w:spacing w:after="0" w:line="408" w:lineRule="auto"/>
        <w:ind w:left="120"/>
        <w:jc w:val="center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proofErr w:type="spellStart"/>
      <w:r w:rsidRPr="00BA25D6">
        <w:rPr>
          <w:rFonts w:ascii="Times New Roman" w:hAnsi="Times New Roman"/>
          <w:b/>
          <w:color w:val="000000"/>
          <w:sz w:val="28"/>
          <w:lang w:val="ru-RU"/>
        </w:rPr>
        <w:t>Сямженского</w:t>
      </w:r>
      <w:proofErr w:type="spellEnd"/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округа «</w:t>
      </w:r>
      <w:proofErr w:type="spellStart"/>
      <w:r w:rsidRPr="00BA25D6">
        <w:rPr>
          <w:rFonts w:ascii="Times New Roman" w:hAnsi="Times New Roman"/>
          <w:b/>
          <w:color w:val="000000"/>
          <w:sz w:val="28"/>
          <w:lang w:val="ru-RU"/>
        </w:rPr>
        <w:t>Гремячинская</w:t>
      </w:r>
      <w:proofErr w:type="spellEnd"/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 основная школа»</w:t>
      </w:r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623C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0C5BA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C5BA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</w:t>
            </w:r>
            <w:r w:rsidR="00BA25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</w:t>
            </w:r>
            <w:bookmarkStart w:id="3" w:name="_GoBack"/>
            <w:bookmarkEnd w:id="3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 совете</w:t>
            </w:r>
          </w:p>
          <w:p w:rsidR="004E6975" w:rsidRDefault="000C5BA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C5BA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C5BA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5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C5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C5BA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C5BA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C5BA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C5BA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0C5BA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5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3CF8" w:rsidRDefault="00623CF8">
      <w:pPr>
        <w:spacing w:after="0"/>
        <w:ind w:left="120"/>
      </w:pPr>
    </w:p>
    <w:p w:rsidR="00623CF8" w:rsidRPr="00BA25D6" w:rsidRDefault="000C5BA2" w:rsidP="00BA25D6">
      <w:pPr>
        <w:spacing w:after="0" w:line="408" w:lineRule="auto"/>
        <w:jc w:val="center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3CF8" w:rsidRPr="00BA25D6" w:rsidRDefault="000C5BA2">
      <w:pPr>
        <w:spacing w:after="0" w:line="408" w:lineRule="auto"/>
        <w:ind w:left="120"/>
        <w:jc w:val="center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7608570)</w:t>
      </w: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0C5BA2">
      <w:pPr>
        <w:spacing w:after="0" w:line="408" w:lineRule="auto"/>
        <w:ind w:left="120"/>
        <w:jc w:val="center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623CF8" w:rsidRPr="00BA25D6" w:rsidRDefault="000C5BA2">
      <w:pPr>
        <w:spacing w:after="0" w:line="408" w:lineRule="auto"/>
        <w:ind w:left="120"/>
        <w:jc w:val="center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 w:rsidP="00BA25D6">
      <w:pPr>
        <w:spacing w:after="0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623CF8" w:rsidRPr="00BA25D6" w:rsidRDefault="00623CF8">
      <w:pPr>
        <w:spacing w:after="0"/>
        <w:ind w:left="120"/>
        <w:jc w:val="center"/>
        <w:rPr>
          <w:lang w:val="ru-RU"/>
        </w:rPr>
      </w:pPr>
    </w:p>
    <w:p w:rsidR="00BA25D6" w:rsidRDefault="000C5BA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6129fc25-1484-4cce-a161-840ff826026d"/>
      <w:r w:rsidRPr="00BA25D6">
        <w:rPr>
          <w:rFonts w:ascii="Times New Roman" w:hAnsi="Times New Roman"/>
          <w:b/>
          <w:color w:val="000000"/>
          <w:sz w:val="28"/>
          <w:lang w:val="ru-RU"/>
        </w:rPr>
        <w:t>п. Гремячий</w:t>
      </w:r>
      <w:bookmarkEnd w:id="4"/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</w:p>
    <w:p w:rsidR="00623CF8" w:rsidRPr="00BA25D6" w:rsidRDefault="000C5BA2">
      <w:pPr>
        <w:spacing w:after="0"/>
        <w:ind w:left="120"/>
        <w:jc w:val="center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623CF8">
      <w:pPr>
        <w:rPr>
          <w:lang w:val="ru-RU"/>
        </w:rPr>
        <w:sectPr w:rsidR="00623CF8" w:rsidRPr="00BA25D6">
          <w:pgSz w:w="11906" w:h="16383"/>
          <w:pgMar w:top="1134" w:right="850" w:bottom="1134" w:left="1701" w:header="720" w:footer="720" w:gutter="0"/>
          <w:cols w:space="720"/>
        </w:sectPr>
      </w:pPr>
    </w:p>
    <w:p w:rsidR="00623CF8" w:rsidRPr="00BA25D6" w:rsidRDefault="00623CF8">
      <w:pPr>
        <w:spacing w:after="0" w:line="264" w:lineRule="auto"/>
        <w:ind w:left="120"/>
        <w:jc w:val="both"/>
        <w:rPr>
          <w:lang w:val="ru-RU"/>
        </w:rPr>
      </w:pPr>
      <w:bookmarkStart w:id="6" w:name="block-59699175"/>
      <w:bookmarkEnd w:id="0"/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</w:t>
      </w:r>
      <w:r w:rsidRPr="00BA25D6">
        <w:rPr>
          <w:rFonts w:ascii="Times New Roman" w:hAnsi="Times New Roman"/>
          <w:color w:val="000000"/>
          <w:sz w:val="28"/>
          <w:lang w:val="ru-RU"/>
        </w:rPr>
        <w:t>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</w:t>
      </w:r>
      <w:r w:rsidRPr="00BA25D6">
        <w:rPr>
          <w:rFonts w:ascii="Times New Roman" w:hAnsi="Times New Roman"/>
          <w:color w:val="000000"/>
          <w:sz w:val="28"/>
          <w:lang w:val="ru-RU"/>
        </w:rPr>
        <w:t>разительного искусства, место в структуре учебного плана, а также подходы к отбору содержания и планируемым результатам.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</w:t>
      </w:r>
      <w:r w:rsidRPr="00BA25D6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</w:t>
      </w:r>
      <w:r w:rsidRPr="00BA25D6">
        <w:rPr>
          <w:rFonts w:ascii="Times New Roman" w:hAnsi="Times New Roman"/>
          <w:color w:val="000000"/>
          <w:sz w:val="28"/>
          <w:lang w:val="ru-RU"/>
        </w:rPr>
        <w:t>уры, организациями культурно-досуговой сферы (театры, музеи, творческие союзы).</w:t>
      </w:r>
    </w:p>
    <w:p w:rsidR="00623CF8" w:rsidRPr="00BA25D6" w:rsidRDefault="00623CF8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623CF8" w:rsidRPr="00BA25D6" w:rsidRDefault="00623CF8">
      <w:pPr>
        <w:spacing w:after="0"/>
        <w:ind w:left="120"/>
        <w:jc w:val="both"/>
        <w:rPr>
          <w:lang w:val="ru-RU"/>
        </w:rPr>
      </w:pP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</w:t>
      </w:r>
      <w:r w:rsidRPr="00BA25D6">
        <w:rPr>
          <w:rFonts w:ascii="Times New Roman" w:hAnsi="Times New Roman"/>
          <w:color w:val="000000"/>
          <w:sz w:val="28"/>
          <w:lang w:val="ru-RU"/>
        </w:rPr>
        <w:t>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Цель программы по изоб</w:t>
      </w:r>
      <w:r w:rsidRPr="00BA25D6">
        <w:rPr>
          <w:rFonts w:ascii="Times New Roman" w:hAnsi="Times New Roman"/>
          <w:color w:val="000000"/>
          <w:sz w:val="28"/>
          <w:lang w:val="ru-RU"/>
        </w:rPr>
        <w:t>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</w:t>
      </w:r>
      <w:r w:rsidRPr="00BA25D6">
        <w:rPr>
          <w:rFonts w:ascii="Times New Roman" w:hAnsi="Times New Roman"/>
          <w:color w:val="000000"/>
          <w:sz w:val="28"/>
          <w:lang w:val="ru-RU"/>
        </w:rPr>
        <w:t>тия творческого потенциала обучающихся.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</w:t>
      </w:r>
      <w:r w:rsidRPr="00BA25D6">
        <w:rPr>
          <w:rFonts w:ascii="Times New Roman" w:hAnsi="Times New Roman"/>
          <w:color w:val="000000"/>
          <w:sz w:val="28"/>
          <w:lang w:val="ru-RU"/>
        </w:rPr>
        <w:t>чения художественной деятельности в жизни людей.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Важ</w:t>
      </w:r>
      <w:r w:rsidRPr="00BA25D6">
        <w:rPr>
          <w:rFonts w:ascii="Times New Roman" w:hAnsi="Times New Roman"/>
          <w:color w:val="000000"/>
          <w:sz w:val="28"/>
          <w:lang w:val="ru-RU"/>
        </w:rPr>
        <w:t>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</w:t>
      </w:r>
      <w:r w:rsidRPr="00BA25D6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</w:t>
      </w:r>
      <w:r w:rsidRPr="00BA25D6">
        <w:rPr>
          <w:rFonts w:ascii="Times New Roman" w:hAnsi="Times New Roman"/>
          <w:color w:val="000000"/>
          <w:sz w:val="28"/>
          <w:lang w:val="ru-RU"/>
        </w:rPr>
        <w:t>тетического наблюдения окружающей действительности).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</w:t>
      </w:r>
      <w:r w:rsidRPr="00BA25D6">
        <w:rPr>
          <w:rFonts w:ascii="Times New Roman" w:hAnsi="Times New Roman"/>
          <w:color w:val="000000"/>
          <w:sz w:val="28"/>
          <w:lang w:val="ru-RU"/>
        </w:rPr>
        <w:t>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</w:t>
      </w:r>
      <w:r w:rsidRPr="00BA25D6">
        <w:rPr>
          <w:rFonts w:ascii="Times New Roman" w:hAnsi="Times New Roman"/>
          <w:color w:val="000000"/>
          <w:sz w:val="28"/>
          <w:lang w:val="ru-RU"/>
        </w:rPr>
        <w:t>ого решения художественно-творческих задач.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бразительного искусства – </w:t>
      </w:r>
      <w:bookmarkStart w:id="8" w:name="3b6b0d1b-a3e8-474a-8c9a-11f43040876f"/>
      <w:r w:rsidRPr="00BA25D6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623CF8">
      <w:pPr>
        <w:spacing w:after="0" w:line="264" w:lineRule="auto"/>
        <w:ind w:left="120"/>
        <w:jc w:val="both"/>
        <w:rPr>
          <w:lang w:val="ru-RU"/>
        </w:rPr>
      </w:pPr>
    </w:p>
    <w:p w:rsidR="00623CF8" w:rsidRPr="00BA25D6" w:rsidRDefault="00623CF8">
      <w:pPr>
        <w:rPr>
          <w:lang w:val="ru-RU"/>
        </w:rPr>
        <w:sectPr w:rsidR="00623CF8" w:rsidRPr="00BA25D6">
          <w:pgSz w:w="11906" w:h="16383"/>
          <w:pgMar w:top="1134" w:right="850" w:bottom="1134" w:left="1701" w:header="720" w:footer="720" w:gutter="0"/>
          <w:cols w:space="720"/>
        </w:sectPr>
      </w:pP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bookmarkStart w:id="9" w:name="block-59699172"/>
      <w:bookmarkEnd w:id="6"/>
      <w:r w:rsidRPr="00BA25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3CF8" w:rsidRPr="00BA25D6" w:rsidRDefault="00623CF8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0C5BA2">
      <w:pPr>
        <w:spacing w:after="0"/>
        <w:ind w:left="120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Ри</w:t>
      </w:r>
      <w:r w:rsidRPr="00BA25D6">
        <w:rPr>
          <w:rFonts w:ascii="Times New Roman" w:hAnsi="Times New Roman"/>
          <w:color w:val="000000"/>
          <w:sz w:val="28"/>
          <w:lang w:val="ru-RU"/>
        </w:rPr>
        <w:t>сование с натуры: разные листья и их форма.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навыка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видения целостности. Цельная форма и её части.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</w:t>
      </w:r>
      <w:r w:rsidRPr="00BA25D6">
        <w:rPr>
          <w:rFonts w:ascii="Times New Roman" w:hAnsi="Times New Roman"/>
          <w:color w:val="000000"/>
          <w:sz w:val="28"/>
          <w:lang w:val="ru-RU"/>
        </w:rPr>
        <w:t>е представления, связанные с каждым цветом. Навыки смешения красок и получение нового цвета.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разных цветков по представлению и восприятию. </w:t>
      </w:r>
      <w:r w:rsidRPr="00BA25D6">
        <w:rPr>
          <w:rFonts w:ascii="Times New Roman" w:hAnsi="Times New Roman"/>
          <w:color w:val="000000"/>
          <w:sz w:val="28"/>
          <w:lang w:val="ru-RU"/>
        </w:rPr>
        <w:t>Развитие навыков работы гуашью. Эмоциональная выразительность цвета.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</w:t>
      </w:r>
      <w:r w:rsidRPr="00BA25D6">
        <w:rPr>
          <w:rFonts w:ascii="Times New Roman" w:hAnsi="Times New Roman"/>
          <w:color w:val="000000"/>
          <w:sz w:val="28"/>
          <w:lang w:val="ru-RU"/>
        </w:rPr>
        <w:t>тие воображения.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Лепка игрушки, х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арактерной для одного из наиболее известных народных художественных промыслов (дымковская или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25D6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</w:t>
      </w:r>
      <w:r w:rsidRPr="00BA25D6">
        <w:rPr>
          <w:rFonts w:ascii="Times New Roman" w:hAnsi="Times New Roman"/>
          <w:color w:val="000000"/>
          <w:sz w:val="28"/>
          <w:lang w:val="ru-RU"/>
        </w:rPr>
        <w:t>бъёмная аппликация из бумаги и картона.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</w:t>
      </w:r>
      <w:r w:rsidRPr="00BA25D6">
        <w:rPr>
          <w:rFonts w:ascii="Times New Roman" w:hAnsi="Times New Roman"/>
          <w:color w:val="000000"/>
          <w:sz w:val="28"/>
          <w:lang w:val="ru-RU"/>
        </w:rPr>
        <w:t>ставление с орнаментами в предметах декоративно-прикладного искусства.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</w:t>
      </w:r>
      <w:r w:rsidRPr="00BA25D6">
        <w:rPr>
          <w:rFonts w:ascii="Times New Roman" w:hAnsi="Times New Roman"/>
          <w:color w:val="000000"/>
          <w:sz w:val="28"/>
          <w:lang w:val="ru-RU"/>
        </w:rPr>
        <w:t>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 xml:space="preserve">дымковская или </w:t>
      </w:r>
      <w:proofErr w:type="spellStart"/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ь «Архитектура»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</w:t>
      </w:r>
      <w:r w:rsidRPr="00BA25D6">
        <w:rPr>
          <w:rFonts w:ascii="Times New Roman" w:hAnsi="Times New Roman"/>
          <w:color w:val="000000"/>
          <w:sz w:val="28"/>
          <w:lang w:val="ru-RU"/>
        </w:rPr>
        <w:t>мами склеивания, надрезания и вырезания деталей; использование приёма симметрии.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Восприятие произведений д</w:t>
      </w:r>
      <w:r w:rsidRPr="00BA25D6">
        <w:rPr>
          <w:rFonts w:ascii="Times New Roman" w:hAnsi="Times New Roman"/>
          <w:color w:val="000000"/>
          <w:sz w:val="28"/>
          <w:lang w:val="ru-RU"/>
        </w:rPr>
        <w:t>етского творчества. Обсуждение сюжетного и эмоционального содержания детских работ.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</w:t>
      </w:r>
      <w:r w:rsidRPr="00BA25D6">
        <w:rPr>
          <w:rFonts w:ascii="Times New Roman" w:hAnsi="Times New Roman"/>
          <w:color w:val="000000"/>
          <w:sz w:val="28"/>
          <w:lang w:val="ru-RU"/>
        </w:rPr>
        <w:t>).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. Васнецова и другие по выбору учителя). 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дений</w:t>
      </w:r>
      <w:r w:rsidRPr="00BA25D6">
        <w:rPr>
          <w:rFonts w:ascii="Times New Roman" w:hAnsi="Times New Roman"/>
          <w:color w:val="000000"/>
          <w:sz w:val="28"/>
          <w:lang w:val="ru-RU"/>
        </w:rPr>
        <w:t>.</w:t>
      </w: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623CF8" w:rsidRPr="00BA25D6" w:rsidRDefault="00623CF8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623CF8" w:rsidRPr="00BA25D6" w:rsidRDefault="000C5BA2">
      <w:pPr>
        <w:spacing w:after="0"/>
        <w:ind w:left="120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23CF8" w:rsidRPr="00BA25D6" w:rsidRDefault="000C5BA2">
      <w:pPr>
        <w:spacing w:after="0" w:line="269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Ритм линий. Выразительнос</w:t>
      </w:r>
      <w:r w:rsidRPr="00BA25D6">
        <w:rPr>
          <w:rFonts w:ascii="Times New Roman" w:hAnsi="Times New Roman"/>
          <w:color w:val="000000"/>
          <w:sz w:val="28"/>
          <w:lang w:val="ru-RU"/>
        </w:rPr>
        <w:t>ть линии. Художественные материалы для линейного рисунка и их свойства. Развитие навыков линейного рисунка.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</w:t>
      </w:r>
      <w:r w:rsidRPr="00BA25D6">
        <w:rPr>
          <w:rFonts w:ascii="Times New Roman" w:hAnsi="Times New Roman"/>
          <w:color w:val="000000"/>
          <w:sz w:val="28"/>
          <w:lang w:val="ru-RU"/>
        </w:rPr>
        <w:t>тна на плоскости листа: сгущение, разброс, доминанта, равновесие, спокойствие и движение.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Рисунок с </w:t>
      </w:r>
      <w:r w:rsidRPr="00BA25D6">
        <w:rPr>
          <w:rFonts w:ascii="Times New Roman" w:hAnsi="Times New Roman"/>
          <w:color w:val="000000"/>
          <w:sz w:val="28"/>
          <w:lang w:val="ru-RU"/>
        </w:rPr>
        <w:t>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</w:t>
      </w:r>
      <w:r w:rsidRPr="00BA25D6">
        <w:rPr>
          <w:rFonts w:ascii="Times New Roman" w:hAnsi="Times New Roman"/>
          <w:color w:val="000000"/>
          <w:sz w:val="28"/>
          <w:lang w:val="ru-RU"/>
        </w:rPr>
        <w:t>ета.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623CF8" w:rsidRPr="00BA25D6" w:rsidRDefault="000C5BA2">
      <w:pPr>
        <w:spacing w:after="0" w:line="269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</w:t>
      </w:r>
      <w:r w:rsidRPr="00BA25D6">
        <w:rPr>
          <w:rFonts w:ascii="Times New Roman" w:hAnsi="Times New Roman"/>
          <w:color w:val="000000"/>
          <w:sz w:val="28"/>
          <w:lang w:val="ru-RU"/>
        </w:rPr>
        <w:t>а. Приёмы работы гуашью. Разный характер мазков и движений кистью. Пастозное, плотное и прозрачное нанесение краски.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Цвет тёмный и светлый </w:t>
      </w:r>
      <w:r w:rsidRPr="00BA25D6">
        <w:rPr>
          <w:rFonts w:ascii="Times New Roman" w:hAnsi="Times New Roman"/>
          <w:color w:val="000000"/>
          <w:sz w:val="28"/>
          <w:lang w:val="ru-RU"/>
        </w:rPr>
        <w:t>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Изображение природы (моря)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</w:t>
      </w:r>
      <w:r w:rsidRPr="00BA25D6">
        <w:rPr>
          <w:rFonts w:ascii="Times New Roman" w:hAnsi="Times New Roman"/>
          <w:color w:val="000000"/>
          <w:sz w:val="28"/>
          <w:lang w:val="ru-RU"/>
        </w:rPr>
        <w:t>ский).</w:t>
      </w:r>
    </w:p>
    <w:p w:rsidR="00623CF8" w:rsidRPr="00BA25D6" w:rsidRDefault="000C5BA2">
      <w:pPr>
        <w:spacing w:after="0" w:line="269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23CF8" w:rsidRPr="00BA25D6" w:rsidRDefault="000C5BA2">
      <w:pPr>
        <w:spacing w:after="0" w:line="269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</w:t>
      </w:r>
      <w:r w:rsidRPr="00BA25D6">
        <w:rPr>
          <w:rFonts w:ascii="Times New Roman" w:hAnsi="Times New Roman"/>
          <w:color w:val="000000"/>
          <w:sz w:val="28"/>
          <w:lang w:val="ru-RU"/>
        </w:rPr>
        <w:t>ыслов). Способ лепки в соответствии с традициями промысла.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Изображение движения и статики в </w:t>
      </w:r>
      <w:r w:rsidRPr="00BA25D6">
        <w:rPr>
          <w:rFonts w:ascii="Times New Roman" w:hAnsi="Times New Roman"/>
          <w:color w:val="000000"/>
          <w:sz w:val="28"/>
          <w:lang w:val="ru-RU"/>
        </w:rPr>
        <w:t>скульптуре: лепка из пластилина тяжёлой, неповоротливой и лёгкой, стремительной формы.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</w:t>
      </w:r>
      <w:r w:rsidRPr="00BA25D6">
        <w:rPr>
          <w:rFonts w:ascii="Times New Roman" w:hAnsi="Times New Roman"/>
          <w:color w:val="000000"/>
          <w:sz w:val="28"/>
          <w:lang w:val="ru-RU"/>
        </w:rPr>
        <w:t>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Поделки из п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одручных нехудожественных материалов. Декоративные изображения животных в игрушках народных промыслов;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</w:t>
      </w:r>
      <w:r w:rsidRPr="00BA25D6">
        <w:rPr>
          <w:rFonts w:ascii="Times New Roman" w:hAnsi="Times New Roman"/>
          <w:color w:val="000000"/>
          <w:sz w:val="28"/>
          <w:lang w:val="ru-RU"/>
        </w:rPr>
        <w:t>зие украшений. Традиционные народные женские и мужские украшения. Назначение украшений и их роль в жизни людей.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</w:t>
      </w:r>
      <w:r w:rsidRPr="00BA25D6">
        <w:rPr>
          <w:rFonts w:ascii="Times New Roman" w:hAnsi="Times New Roman"/>
          <w:color w:val="000000"/>
          <w:sz w:val="28"/>
          <w:lang w:val="ru-RU"/>
        </w:rPr>
        <w:t>ание пространства детской площадки.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</w:t>
      </w:r>
      <w:r w:rsidRPr="00BA25D6">
        <w:rPr>
          <w:rFonts w:ascii="Times New Roman" w:hAnsi="Times New Roman"/>
          <w:color w:val="000000"/>
          <w:sz w:val="28"/>
          <w:lang w:val="ru-RU"/>
        </w:rPr>
        <w:t>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искусства»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</w:t>
      </w:r>
      <w:r w:rsidRPr="00BA25D6">
        <w:rPr>
          <w:rFonts w:ascii="Times New Roman" w:hAnsi="Times New Roman"/>
          <w:color w:val="000000"/>
          <w:sz w:val="28"/>
          <w:lang w:val="ru-RU"/>
        </w:rPr>
        <w:t>укотворными произведениями.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Восприятие произведений живописи с активным выражением цветового состояния в природе. Произведения И.И. Левитана, Н.П. Кр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ымова.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ка цифровой графики»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</w:t>
      </w:r>
      <w:r>
        <w:rPr>
          <w:rFonts w:ascii="Times New Roman" w:hAnsi="Times New Roman"/>
          <w:color w:val="000000"/>
          <w:sz w:val="28"/>
        </w:rPr>
        <w:t>t</w:t>
      </w:r>
      <w:r w:rsidRPr="00BA25D6">
        <w:rPr>
          <w:rFonts w:ascii="Times New Roman" w:hAnsi="Times New Roman"/>
          <w:color w:val="000000"/>
          <w:sz w:val="28"/>
          <w:lang w:val="ru-RU"/>
        </w:rPr>
        <w:t>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</w:t>
      </w:r>
      <w:r w:rsidRPr="00BA25D6">
        <w:rPr>
          <w:rFonts w:ascii="Times New Roman" w:hAnsi="Times New Roman"/>
          <w:color w:val="000000"/>
          <w:sz w:val="28"/>
          <w:lang w:val="ru-RU"/>
        </w:rPr>
        <w:t>олодный цвета» (например, «Горящий костёр в синей ночи», «Перо жар-птицы»).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23CF8" w:rsidRPr="00BA25D6" w:rsidRDefault="00623CF8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0C5BA2">
      <w:pPr>
        <w:spacing w:after="0"/>
        <w:ind w:left="120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рафика»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</w:t>
      </w:r>
      <w:r w:rsidRPr="00BA25D6">
        <w:rPr>
          <w:rFonts w:ascii="Times New Roman" w:hAnsi="Times New Roman"/>
          <w:color w:val="000000"/>
          <w:sz w:val="28"/>
          <w:lang w:val="ru-RU"/>
        </w:rPr>
        <w:t>зиция открытки: совмещение текста (шрифта) и изображения. Рисунок открытки или аппликация.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</w:t>
      </w:r>
      <w:r w:rsidRPr="00BA25D6">
        <w:rPr>
          <w:rFonts w:ascii="Times New Roman" w:hAnsi="Times New Roman"/>
          <w:color w:val="000000"/>
          <w:sz w:val="28"/>
          <w:lang w:val="ru-RU"/>
        </w:rPr>
        <w:t>графий архитектурных достопримечательностей своего города.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</w:t>
      </w:r>
      <w:r w:rsidRPr="00BA25D6">
        <w:rPr>
          <w:rFonts w:ascii="Times New Roman" w:hAnsi="Times New Roman"/>
          <w:color w:val="000000"/>
          <w:sz w:val="28"/>
          <w:lang w:val="ru-RU"/>
        </w:rPr>
        <w:t>рсонажа с ярко выраженным характером. Аппликация из цветной бумаги.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</w:t>
      </w:r>
      <w:r w:rsidRPr="00BA25D6">
        <w:rPr>
          <w:rFonts w:ascii="Times New Roman" w:hAnsi="Times New Roman"/>
          <w:color w:val="000000"/>
          <w:sz w:val="28"/>
          <w:lang w:val="ru-RU"/>
        </w:rPr>
        <w:t>для спектакля со сказочным сюжетом (сказка по выбору).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</w:t>
      </w:r>
      <w:r w:rsidRPr="00BA25D6">
        <w:rPr>
          <w:rFonts w:ascii="Times New Roman" w:hAnsi="Times New Roman"/>
          <w:color w:val="000000"/>
          <w:sz w:val="28"/>
          <w:lang w:val="ru-RU"/>
        </w:rPr>
        <w:t>); количество и состояние неба в изображении.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</w:t>
      </w:r>
      <w:r w:rsidRPr="00BA25D6">
        <w:rPr>
          <w:rFonts w:ascii="Times New Roman" w:hAnsi="Times New Roman"/>
          <w:color w:val="000000"/>
          <w:sz w:val="28"/>
          <w:lang w:val="ru-RU"/>
        </w:rPr>
        <w:t>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игрушки из подручного нехудожественного материала, </w:t>
      </w:r>
      <w:r w:rsidRPr="00BA25D6">
        <w:rPr>
          <w:rFonts w:ascii="Times New Roman" w:hAnsi="Times New Roman"/>
          <w:color w:val="000000"/>
          <w:sz w:val="28"/>
          <w:lang w:val="ru-RU"/>
        </w:rPr>
        <w:t>придание ей одушевлённого образа (добавления деталей лепных или из бумаги, ниток или других материалов).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Освоение знаний о видах скульптуры (по </w:t>
      </w:r>
      <w:r w:rsidRPr="00BA25D6">
        <w:rPr>
          <w:rFonts w:ascii="Times New Roman" w:hAnsi="Times New Roman"/>
          <w:color w:val="000000"/>
          <w:sz w:val="28"/>
          <w:lang w:val="ru-RU"/>
        </w:rPr>
        <w:t>назначению) и жанрах скульптуры (по сюжету изображения).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</w:t>
      </w:r>
      <w:r w:rsidRPr="00BA25D6">
        <w:rPr>
          <w:rFonts w:ascii="Times New Roman" w:hAnsi="Times New Roman"/>
          <w:color w:val="000000"/>
          <w:sz w:val="28"/>
          <w:lang w:val="ru-RU"/>
        </w:rPr>
        <w:t>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</w:t>
      </w:r>
      <w:r w:rsidRPr="00BA25D6">
        <w:rPr>
          <w:rFonts w:ascii="Times New Roman" w:hAnsi="Times New Roman"/>
          <w:color w:val="000000"/>
          <w:sz w:val="28"/>
          <w:lang w:val="ru-RU"/>
        </w:rPr>
        <w:t>мпов.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Проектирование </w:t>
      </w:r>
      <w:r w:rsidRPr="00BA25D6">
        <w:rPr>
          <w:rFonts w:ascii="Times New Roman" w:hAnsi="Times New Roman"/>
          <w:color w:val="000000"/>
          <w:sz w:val="28"/>
          <w:lang w:val="ru-RU"/>
        </w:rPr>
        <w:t>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</w:t>
      </w:r>
      <w:r w:rsidRPr="00BA25D6">
        <w:rPr>
          <w:rFonts w:ascii="Times New Roman" w:hAnsi="Times New Roman"/>
          <w:color w:val="000000"/>
          <w:sz w:val="28"/>
          <w:lang w:val="ru-RU"/>
        </w:rPr>
        <w:t>ию и по памяти, на основе использования фотографий и образных представлений.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</w:t>
      </w:r>
      <w:r w:rsidRPr="00BA25D6">
        <w:rPr>
          <w:rFonts w:ascii="Times New Roman" w:hAnsi="Times New Roman"/>
          <w:color w:val="000000"/>
          <w:sz w:val="28"/>
          <w:lang w:val="ru-RU"/>
        </w:rPr>
        <w:t>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едений искусства»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и архитектурные достопримечательности (по выбору учителя), их значение в современном мире.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</w:t>
      </w:r>
      <w:r w:rsidRPr="00BA25D6">
        <w:rPr>
          <w:rFonts w:ascii="Times New Roman" w:hAnsi="Times New Roman"/>
          <w:color w:val="000000"/>
          <w:sz w:val="28"/>
          <w:lang w:val="ru-RU"/>
        </w:rPr>
        <w:t>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Знания о видах пространственных искус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ств: виды определяются по назначению произведений в жизни людей.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</w:t>
      </w:r>
      <w:r w:rsidRPr="00BA25D6">
        <w:rPr>
          <w:rFonts w:ascii="Times New Roman" w:hAnsi="Times New Roman"/>
          <w:color w:val="000000"/>
          <w:sz w:val="28"/>
          <w:lang w:val="ru-RU"/>
        </w:rPr>
        <w:t>ы, пейзажи).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</w:t>
      </w:r>
      <w:r w:rsidRPr="00BA25D6">
        <w:rPr>
          <w:rFonts w:ascii="Times New Roman" w:hAnsi="Times New Roman"/>
          <w:color w:val="000000"/>
          <w:sz w:val="28"/>
          <w:lang w:val="ru-RU"/>
        </w:rPr>
        <w:t>урикова, И.Е. Репина, В.А. Серова и других.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</w:t>
      </w:r>
      <w:r w:rsidRPr="00BA25D6">
        <w:rPr>
          <w:rFonts w:ascii="Times New Roman" w:hAnsi="Times New Roman"/>
          <w:color w:val="000000"/>
          <w:sz w:val="28"/>
          <w:lang w:val="ru-RU"/>
        </w:rPr>
        <w:t>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</w:t>
      </w:r>
      <w:r w:rsidRPr="00BA25D6">
        <w:rPr>
          <w:rFonts w:ascii="Times New Roman" w:hAnsi="Times New Roman"/>
          <w:color w:val="000000"/>
          <w:sz w:val="28"/>
          <w:lang w:val="ru-RU"/>
        </w:rPr>
        <w:t>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Совмещение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A25D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</w:t>
      </w:r>
      <w:r w:rsidRPr="00BA25D6">
        <w:rPr>
          <w:rFonts w:ascii="Times New Roman" w:hAnsi="Times New Roman"/>
          <w:color w:val="000000"/>
          <w:sz w:val="28"/>
          <w:lang w:val="ru-RU"/>
        </w:rPr>
        <w:t>жение.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623CF8" w:rsidRPr="00BA25D6" w:rsidRDefault="00623CF8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623CF8" w:rsidRPr="00BA25D6" w:rsidRDefault="000C5BA2">
      <w:pPr>
        <w:spacing w:after="0"/>
        <w:ind w:left="120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</w:t>
      </w:r>
      <w:r w:rsidRPr="00BA25D6">
        <w:rPr>
          <w:rFonts w:ascii="Times New Roman" w:hAnsi="Times New Roman"/>
          <w:color w:val="000000"/>
          <w:sz w:val="28"/>
          <w:lang w:val="ru-RU"/>
        </w:rPr>
        <w:t>онального контрастов.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</w:t>
      </w:r>
      <w:r w:rsidRPr="00BA25D6">
        <w:rPr>
          <w:rFonts w:ascii="Times New Roman" w:hAnsi="Times New Roman"/>
          <w:color w:val="000000"/>
          <w:sz w:val="28"/>
          <w:lang w:val="ru-RU"/>
        </w:rPr>
        <w:t>азных народов.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Красота природы разных климатических зон, создание пейзажных композиций (горный, степной, </w:t>
      </w:r>
      <w:r w:rsidRPr="00BA25D6">
        <w:rPr>
          <w:rFonts w:ascii="Times New Roman" w:hAnsi="Times New Roman"/>
          <w:color w:val="000000"/>
          <w:sz w:val="28"/>
          <w:lang w:val="ru-RU"/>
        </w:rPr>
        <w:t>среднерусский ландшафт).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</w:t>
      </w:r>
      <w:r w:rsidRPr="00BA25D6">
        <w:rPr>
          <w:rFonts w:ascii="Times New Roman" w:hAnsi="Times New Roman"/>
          <w:color w:val="000000"/>
          <w:sz w:val="28"/>
          <w:lang w:val="ru-RU"/>
        </w:rPr>
        <w:t>дставлению (из выбранной культурной эпохи).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дуль «Скульптура»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ое искусство»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одежде, предметах быта и другие.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</w:t>
      </w:r>
      <w:r w:rsidRPr="00BA25D6">
        <w:rPr>
          <w:rFonts w:ascii="Times New Roman" w:hAnsi="Times New Roman"/>
          <w:color w:val="000000"/>
          <w:sz w:val="28"/>
          <w:lang w:val="ru-RU"/>
        </w:rPr>
        <w:t>ах русской культуры, каменная резьба, росписи стен, изразцы.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</w:t>
      </w:r>
      <w:r w:rsidRPr="00BA25D6">
        <w:rPr>
          <w:rFonts w:ascii="Times New Roman" w:hAnsi="Times New Roman"/>
          <w:color w:val="000000"/>
          <w:sz w:val="28"/>
          <w:lang w:val="ru-RU"/>
        </w:rPr>
        <w:t>ий.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Конструкция традиционных народных жилищ, их связь с окружающей природой: дома из дерева, глины, камня; юрта и её устройство (каркасный </w:t>
      </w:r>
      <w:r w:rsidRPr="00BA25D6">
        <w:rPr>
          <w:rFonts w:ascii="Times New Roman" w:hAnsi="Times New Roman"/>
          <w:color w:val="000000"/>
          <w:sz w:val="28"/>
          <w:lang w:val="ru-RU"/>
        </w:rPr>
        <w:t>дом); изображение традиционных жилищ.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</w:t>
      </w:r>
      <w:r w:rsidRPr="00BA25D6">
        <w:rPr>
          <w:rFonts w:ascii="Times New Roman" w:hAnsi="Times New Roman"/>
          <w:color w:val="000000"/>
          <w:sz w:val="28"/>
          <w:lang w:val="ru-RU"/>
        </w:rPr>
        <w:t>ативного в архитектуре традиционного жилого деревянного дома. Разные виды изб и надворных построек.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</w:t>
      </w:r>
      <w:r w:rsidRPr="00BA25D6">
        <w:rPr>
          <w:rFonts w:ascii="Times New Roman" w:hAnsi="Times New Roman"/>
          <w:color w:val="000000"/>
          <w:sz w:val="28"/>
          <w:lang w:val="ru-RU"/>
        </w:rPr>
        <w:t>ная доминанта.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</w:t>
      </w:r>
      <w:r w:rsidRPr="00BA25D6">
        <w:rPr>
          <w:rFonts w:ascii="Times New Roman" w:hAnsi="Times New Roman"/>
          <w:color w:val="000000"/>
          <w:sz w:val="28"/>
          <w:lang w:val="ru-RU"/>
        </w:rPr>
        <w:t>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Произведен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ия В.М. Васнецова, Б.М.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</w:t>
      </w:r>
      <w:r w:rsidRPr="00BA25D6">
        <w:rPr>
          <w:rFonts w:ascii="Times New Roman" w:hAnsi="Times New Roman"/>
          <w:color w:val="000000"/>
          <w:sz w:val="28"/>
          <w:lang w:val="ru-RU"/>
        </w:rPr>
        <w:t>нчи, Рафаэля, Рембрандта, Пикассо (и других по выбору учителя).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</w:t>
      </w:r>
      <w:r w:rsidRPr="00BA25D6">
        <w:rPr>
          <w:rFonts w:ascii="Times New Roman" w:hAnsi="Times New Roman"/>
          <w:color w:val="000000"/>
          <w:sz w:val="28"/>
          <w:lang w:val="ru-RU"/>
        </w:rPr>
        <w:t>рских). Памятники русского деревянного зодчества. Архитектурный комплекс на острове Кижи.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</w:t>
      </w:r>
      <w:r w:rsidRPr="00BA25D6">
        <w:rPr>
          <w:rFonts w:ascii="Times New Roman" w:hAnsi="Times New Roman"/>
          <w:color w:val="000000"/>
          <w:sz w:val="28"/>
          <w:lang w:val="ru-RU"/>
        </w:rPr>
        <w:t>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инину и Д. Пожарскому скульптора И.П.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Изображе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BA25D6">
        <w:rPr>
          <w:rFonts w:ascii="Times New Roman" w:hAnsi="Times New Roman"/>
          <w:color w:val="000000"/>
          <w:sz w:val="28"/>
          <w:lang w:val="ru-RU"/>
        </w:rPr>
        <w:t>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</w:t>
      </w:r>
      <w:r w:rsidRPr="00BA25D6">
        <w:rPr>
          <w:rFonts w:ascii="Times New Roman" w:hAnsi="Times New Roman"/>
          <w:color w:val="000000"/>
          <w:sz w:val="28"/>
          <w:lang w:val="ru-RU"/>
        </w:rPr>
        <w:t>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Анимация простого движения нарисованной фигурки: загрузить две фазы дв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A25D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ультурных традиций народов России.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623CF8">
      <w:pPr>
        <w:spacing w:after="0" w:line="264" w:lineRule="auto"/>
        <w:ind w:left="120"/>
        <w:jc w:val="both"/>
        <w:rPr>
          <w:lang w:val="ru-RU"/>
        </w:rPr>
      </w:pPr>
    </w:p>
    <w:p w:rsidR="00623CF8" w:rsidRPr="00BA25D6" w:rsidRDefault="00623CF8">
      <w:pPr>
        <w:rPr>
          <w:lang w:val="ru-RU"/>
        </w:rPr>
        <w:sectPr w:rsidR="00623CF8" w:rsidRPr="00BA25D6">
          <w:pgSz w:w="11906" w:h="16383"/>
          <w:pgMar w:top="1134" w:right="850" w:bottom="1134" w:left="1701" w:header="720" w:footer="720" w:gutter="0"/>
          <w:cols w:space="720"/>
        </w:sectPr>
      </w:pP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bookmarkStart w:id="14" w:name="block-59699169"/>
      <w:bookmarkEnd w:id="9"/>
      <w:r w:rsidRPr="00BA25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23CF8" w:rsidRPr="00BA25D6" w:rsidRDefault="00623CF8">
      <w:pPr>
        <w:spacing w:after="0" w:line="264" w:lineRule="auto"/>
        <w:ind w:left="120"/>
        <w:jc w:val="both"/>
        <w:rPr>
          <w:lang w:val="ru-RU"/>
        </w:rPr>
      </w:pP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3CF8" w:rsidRPr="00BA25D6" w:rsidRDefault="00623CF8">
      <w:pPr>
        <w:spacing w:after="0" w:line="264" w:lineRule="auto"/>
        <w:ind w:left="120"/>
        <w:jc w:val="both"/>
        <w:rPr>
          <w:lang w:val="ru-RU"/>
        </w:rPr>
      </w:pP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 w:rsidRPr="00BA25D6"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зования у обучающегося будут сформированы следующие личностные результаты: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</w:t>
      </w:r>
      <w:r w:rsidRPr="00BA25D6">
        <w:rPr>
          <w:rFonts w:ascii="Times New Roman" w:hAnsi="Times New Roman"/>
          <w:color w:val="000000"/>
          <w:sz w:val="28"/>
          <w:lang w:val="ru-RU"/>
        </w:rPr>
        <w:t>чества;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позитивный опыт участия в творческой деятельности; интерес к произведениям искусства и </w:t>
      </w:r>
      <w:r w:rsidRPr="00BA25D6">
        <w:rPr>
          <w:rFonts w:ascii="Times New Roman" w:hAnsi="Times New Roman"/>
          <w:color w:val="000000"/>
          <w:sz w:val="28"/>
          <w:lang w:val="ru-RU"/>
        </w:rPr>
        <w:t>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знаний о красоте и мудрости, заложенных в культурных традициях.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ры. Учебный предмет способствует пониманию особенностей жизни разных </w:t>
      </w: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</w:t>
      </w:r>
      <w:r w:rsidRPr="00BA25D6">
        <w:rPr>
          <w:rFonts w:ascii="Times New Roman" w:hAnsi="Times New Roman"/>
          <w:color w:val="000000"/>
          <w:sz w:val="28"/>
          <w:lang w:val="ru-RU"/>
        </w:rPr>
        <w:t>еловека, становлению чувства личной ответственности.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</w:t>
      </w:r>
      <w:r w:rsidRPr="00BA25D6">
        <w:rPr>
          <w:rFonts w:ascii="Times New Roman" w:hAnsi="Times New Roman"/>
          <w:color w:val="000000"/>
          <w:sz w:val="28"/>
          <w:lang w:val="ru-RU"/>
        </w:rPr>
        <w:t>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</w:t>
      </w:r>
      <w:r w:rsidRPr="00BA25D6">
        <w:rPr>
          <w:rFonts w:ascii="Times New Roman" w:hAnsi="Times New Roman"/>
          <w:color w:val="000000"/>
          <w:sz w:val="28"/>
          <w:lang w:val="ru-RU"/>
        </w:rPr>
        <w:t>, осознания себя как личности и члена общества.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особствует формированию </w:t>
      </w:r>
      <w:proofErr w:type="gramStart"/>
      <w:r w:rsidRPr="00BA25D6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заданий культурно-исторической направленности.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приносящих вред окружающей среде.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</w:t>
      </w:r>
      <w:r w:rsidRPr="00BA25D6">
        <w:rPr>
          <w:rFonts w:ascii="Times New Roman" w:hAnsi="Times New Roman"/>
          <w:color w:val="000000"/>
          <w:sz w:val="28"/>
          <w:lang w:val="ru-RU"/>
        </w:rPr>
        <w:t>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623CF8" w:rsidRPr="00BA25D6" w:rsidRDefault="00623CF8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623CF8" w:rsidRPr="00BA25D6" w:rsidRDefault="00623CF8">
      <w:pPr>
        <w:spacing w:after="0"/>
        <w:ind w:left="120"/>
        <w:jc w:val="both"/>
        <w:rPr>
          <w:lang w:val="ru-RU"/>
        </w:rPr>
      </w:pP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МЕТА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</w:t>
      </w:r>
      <w:r w:rsidRPr="00BA25D6">
        <w:rPr>
          <w:rFonts w:ascii="Times New Roman" w:hAnsi="Times New Roman"/>
          <w:color w:val="000000"/>
          <w:sz w:val="28"/>
          <w:lang w:val="ru-RU"/>
        </w:rPr>
        <w:t>иверсальные учебные действия, совместная деятельность.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</w:t>
      </w:r>
      <w:r w:rsidRPr="00BA25D6">
        <w:rPr>
          <w:rFonts w:ascii="Times New Roman" w:hAnsi="Times New Roman"/>
          <w:color w:val="000000"/>
          <w:sz w:val="28"/>
          <w:lang w:val="ru-RU"/>
        </w:rPr>
        <w:t>пространственные объекты по заданным основаниям;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</w:t>
      </w:r>
      <w:r w:rsidRPr="00BA25D6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композиции; 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23CF8" w:rsidRPr="00BA25D6" w:rsidRDefault="00623CF8">
      <w:pPr>
        <w:spacing w:after="0" w:line="264" w:lineRule="auto"/>
        <w:ind w:left="120"/>
        <w:jc w:val="both"/>
        <w:rPr>
          <w:lang w:val="ru-RU"/>
        </w:rPr>
      </w:pP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</w:t>
      </w:r>
      <w:r w:rsidRPr="00BA25D6">
        <w:rPr>
          <w:rFonts w:ascii="Times New Roman" w:hAnsi="Times New Roman"/>
          <w:color w:val="000000"/>
          <w:sz w:val="28"/>
          <w:lang w:val="ru-RU"/>
        </w:rPr>
        <w:t>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</w:t>
      </w:r>
      <w:r w:rsidRPr="00BA25D6">
        <w:rPr>
          <w:rFonts w:ascii="Times New Roman" w:hAnsi="Times New Roman"/>
          <w:color w:val="000000"/>
          <w:sz w:val="28"/>
          <w:lang w:val="ru-RU"/>
        </w:rPr>
        <w:t>венного творчества;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</w:t>
      </w:r>
      <w:r w:rsidRPr="00BA25D6">
        <w:rPr>
          <w:rFonts w:ascii="Times New Roman" w:hAnsi="Times New Roman"/>
          <w:color w:val="000000"/>
          <w:sz w:val="28"/>
          <w:lang w:val="ru-RU"/>
        </w:rPr>
        <w:t>венную среду жизни человека;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</w:t>
      </w:r>
      <w:r w:rsidRPr="00BA25D6">
        <w:rPr>
          <w:rFonts w:ascii="Times New Roman" w:hAnsi="Times New Roman"/>
          <w:color w:val="000000"/>
          <w:sz w:val="28"/>
          <w:lang w:val="ru-RU"/>
        </w:rPr>
        <w:t>ций;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ставить и использовать вопросы </w:t>
      </w:r>
      <w:r w:rsidRPr="00BA25D6">
        <w:rPr>
          <w:rFonts w:ascii="Times New Roman" w:hAnsi="Times New Roman"/>
          <w:color w:val="000000"/>
          <w:sz w:val="28"/>
          <w:lang w:val="ru-RU"/>
        </w:rPr>
        <w:t>как исследовательский инструмент познания.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выбирать источник для получения информации: поисковые системы Интернета, цифровые </w:t>
      </w:r>
      <w:r w:rsidRPr="00BA25D6">
        <w:rPr>
          <w:rFonts w:ascii="Times New Roman" w:hAnsi="Times New Roman"/>
          <w:color w:val="000000"/>
          <w:sz w:val="28"/>
          <w:lang w:val="ru-RU"/>
        </w:rPr>
        <w:t>электронные средства, справочники, художественные альбомы и детские книги;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</w:t>
      </w:r>
      <w:r w:rsidRPr="00BA25D6">
        <w:rPr>
          <w:rFonts w:ascii="Times New Roman" w:hAnsi="Times New Roman"/>
          <w:color w:val="000000"/>
          <w:sz w:val="28"/>
          <w:lang w:val="ru-RU"/>
        </w:rPr>
        <w:t>цию на заданную или выбранную тему и представлять её в различных видах: рисунках и эскизах, электронных презентациях;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галереи) на основе установок и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623CF8" w:rsidRPr="00BA25D6" w:rsidRDefault="00623CF8">
      <w:pPr>
        <w:spacing w:after="0" w:line="252" w:lineRule="auto"/>
        <w:ind w:left="120"/>
        <w:jc w:val="both"/>
        <w:rPr>
          <w:lang w:val="ru-RU"/>
        </w:rPr>
      </w:pP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</w:t>
      </w:r>
      <w:r w:rsidRPr="00BA25D6">
        <w:rPr>
          <w:rFonts w:ascii="Times New Roman" w:hAnsi="Times New Roman"/>
          <w:color w:val="000000"/>
          <w:sz w:val="28"/>
          <w:lang w:val="ru-RU"/>
        </w:rPr>
        <w:t>го (автор – зритель), между поколениями, между народами;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понимании обсуждаемого явления; 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или иссле</w:t>
      </w:r>
      <w:r w:rsidRPr="00BA25D6">
        <w:rPr>
          <w:rFonts w:ascii="Times New Roman" w:hAnsi="Times New Roman"/>
          <w:color w:val="000000"/>
          <w:sz w:val="28"/>
          <w:lang w:val="ru-RU"/>
        </w:rPr>
        <w:t>довательского опыта;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</w:t>
      </w:r>
      <w:r w:rsidRPr="00BA25D6">
        <w:rPr>
          <w:rFonts w:ascii="Times New Roman" w:hAnsi="Times New Roman"/>
          <w:color w:val="000000"/>
          <w:sz w:val="28"/>
          <w:lang w:val="ru-RU"/>
        </w:rPr>
        <w:t>ь намерения и переживания свои и других людей;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</w:t>
      </w:r>
      <w:r w:rsidRPr="00BA25D6">
        <w:rPr>
          <w:rFonts w:ascii="Times New Roman" w:hAnsi="Times New Roman"/>
          <w:color w:val="000000"/>
          <w:sz w:val="28"/>
          <w:lang w:val="ru-RU"/>
        </w:rPr>
        <w:t>ться к своей задаче по достижению общего результата.</w:t>
      </w:r>
    </w:p>
    <w:p w:rsidR="00623CF8" w:rsidRPr="00BA25D6" w:rsidRDefault="00623CF8">
      <w:pPr>
        <w:spacing w:after="0" w:line="252" w:lineRule="auto"/>
        <w:ind w:left="120"/>
        <w:jc w:val="both"/>
        <w:rPr>
          <w:lang w:val="ru-RU"/>
        </w:rPr>
      </w:pP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</w:t>
      </w:r>
      <w:r w:rsidRPr="00BA25D6">
        <w:rPr>
          <w:rFonts w:ascii="Times New Roman" w:hAnsi="Times New Roman"/>
          <w:color w:val="000000"/>
          <w:sz w:val="28"/>
          <w:lang w:val="ru-RU"/>
        </w:rPr>
        <w:t>полнении задания;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23CF8" w:rsidRPr="00BA25D6" w:rsidRDefault="00623CF8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623CF8" w:rsidRPr="00BA25D6" w:rsidRDefault="00623CF8">
      <w:pPr>
        <w:spacing w:after="0"/>
        <w:ind w:left="120"/>
        <w:jc w:val="both"/>
        <w:rPr>
          <w:lang w:val="ru-RU"/>
        </w:rPr>
      </w:pP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</w:t>
      </w:r>
      <w:r w:rsidRPr="00BA25D6">
        <w:rPr>
          <w:rFonts w:ascii="Times New Roman" w:hAnsi="Times New Roman"/>
          <w:color w:val="000000"/>
          <w:sz w:val="28"/>
          <w:lang w:val="ru-RU"/>
        </w:rPr>
        <w:t>рческой работе в условиях урока.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</w:t>
      </w:r>
      <w:r w:rsidRPr="00BA25D6">
        <w:rPr>
          <w:rFonts w:ascii="Times New Roman" w:hAnsi="Times New Roman"/>
          <w:color w:val="000000"/>
          <w:sz w:val="28"/>
          <w:lang w:val="ru-RU"/>
        </w:rPr>
        <w:t>мы как основы обучения рисунку.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</w:t>
      </w:r>
      <w:r w:rsidRPr="00BA25D6">
        <w:rPr>
          <w:rFonts w:ascii="Times New Roman" w:hAnsi="Times New Roman"/>
          <w:color w:val="000000"/>
          <w:sz w:val="28"/>
          <w:lang w:val="ru-RU"/>
        </w:rPr>
        <w:t>оложения изображения на листе.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Обсуждать р</w:t>
      </w:r>
      <w:r w:rsidRPr="00BA25D6">
        <w:rPr>
          <w:rFonts w:ascii="Times New Roman" w:hAnsi="Times New Roman"/>
          <w:color w:val="000000"/>
          <w:sz w:val="28"/>
          <w:lang w:val="ru-RU"/>
        </w:rPr>
        <w:t>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навы</w:t>
      </w:r>
      <w:r w:rsidRPr="00BA25D6">
        <w:rPr>
          <w:rFonts w:ascii="Times New Roman" w:hAnsi="Times New Roman"/>
          <w:color w:val="000000"/>
          <w:sz w:val="28"/>
          <w:lang w:val="ru-RU"/>
        </w:rPr>
        <w:t>ки работы красками «гуашь» в условиях урока.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</w:t>
      </w:r>
      <w:r w:rsidRPr="00BA25D6">
        <w:rPr>
          <w:rFonts w:ascii="Times New Roman" w:hAnsi="Times New Roman"/>
          <w:color w:val="000000"/>
          <w:sz w:val="28"/>
          <w:lang w:val="ru-RU"/>
        </w:rPr>
        <w:t>та жизненных ассоциаций.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«Скульптура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первичные приёмы лепки из пластилина, приобретать представления о целостной форме в объёмном </w:t>
      </w:r>
      <w:r w:rsidRPr="00BA25D6">
        <w:rPr>
          <w:rFonts w:ascii="Times New Roman" w:hAnsi="Times New Roman"/>
          <w:color w:val="000000"/>
          <w:sz w:val="28"/>
          <w:lang w:val="ru-RU"/>
        </w:rPr>
        <w:t>изображении.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</w:t>
      </w:r>
      <w:r w:rsidRPr="00BA25D6">
        <w:rPr>
          <w:rFonts w:ascii="Times New Roman" w:hAnsi="Times New Roman"/>
          <w:color w:val="000000"/>
          <w:sz w:val="28"/>
          <w:lang w:val="ru-RU"/>
        </w:rPr>
        <w:t>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</w:t>
      </w:r>
      <w:r w:rsidRPr="00BA25D6">
        <w:rPr>
          <w:rFonts w:ascii="Times New Roman" w:hAnsi="Times New Roman"/>
          <w:color w:val="000000"/>
          <w:sz w:val="28"/>
          <w:lang w:val="ru-RU"/>
        </w:rPr>
        <w:t>истические.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Приобретать знания о значении и назначении украшений в </w:t>
      </w:r>
      <w:r w:rsidRPr="00BA25D6">
        <w:rPr>
          <w:rFonts w:ascii="Times New Roman" w:hAnsi="Times New Roman"/>
          <w:color w:val="000000"/>
          <w:sz w:val="28"/>
          <w:lang w:val="ru-RU"/>
        </w:rPr>
        <w:t>жизни людей.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</w:t>
      </w:r>
      <w:r w:rsidRPr="00BA25D6">
        <w:rPr>
          <w:rFonts w:ascii="Times New Roman" w:hAnsi="Times New Roman"/>
          <w:color w:val="000000"/>
          <w:sz w:val="28"/>
          <w:lang w:val="ru-RU"/>
        </w:rPr>
        <w:t>ки выбранного промысла.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</w:t>
      </w:r>
      <w:r w:rsidRPr="00BA25D6">
        <w:rPr>
          <w:rFonts w:ascii="Times New Roman" w:hAnsi="Times New Roman"/>
          <w:color w:val="000000"/>
          <w:sz w:val="28"/>
          <w:lang w:val="ru-RU"/>
        </w:rPr>
        <w:t>еризовать особенности и составные части рассматриваемых зданий.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</w:t>
      </w:r>
      <w:r w:rsidRPr="00BA25D6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</w:t>
      </w:r>
      <w:r w:rsidRPr="00BA25D6">
        <w:rPr>
          <w:rFonts w:ascii="Times New Roman" w:hAnsi="Times New Roman"/>
          <w:color w:val="000000"/>
          <w:sz w:val="28"/>
          <w:lang w:val="ru-RU"/>
        </w:rPr>
        <w:t>а, настроения, композиции (расположения на листе), цвета, а также соответствия учебной задаче, поставленной учителем.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</w:t>
      </w:r>
      <w:r w:rsidRPr="00BA25D6">
        <w:rPr>
          <w:rFonts w:ascii="Times New Roman" w:hAnsi="Times New Roman"/>
          <w:color w:val="000000"/>
          <w:sz w:val="28"/>
          <w:lang w:val="ru-RU"/>
        </w:rPr>
        <w:t>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произве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дений с ярко выраженным эмоциональным настроением (например, натюрморты В. Ван Гога или А. Матисса).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 графики»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</w:t>
      </w:r>
      <w:r w:rsidRPr="00BA25D6">
        <w:rPr>
          <w:rFonts w:ascii="Times New Roman" w:hAnsi="Times New Roman"/>
          <w:color w:val="000000"/>
          <w:sz w:val="28"/>
          <w:lang w:val="ru-RU"/>
        </w:rPr>
        <w:t>ре.</w:t>
      </w:r>
      <w:bookmarkStart w:id="19" w:name="_TOC_250003"/>
      <w:bookmarkEnd w:id="19"/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новыми графическими художественными материалами; </w:t>
      </w:r>
      <w:r w:rsidRPr="00BA25D6">
        <w:rPr>
          <w:rFonts w:ascii="Times New Roman" w:hAnsi="Times New Roman"/>
          <w:color w:val="000000"/>
          <w:sz w:val="28"/>
          <w:lang w:val="ru-RU"/>
        </w:rPr>
        <w:t>осваивать выразительные свойства твёрдых, сухих, мягких и жидких графических материалов.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</w:t>
      </w:r>
      <w:r w:rsidRPr="00BA25D6">
        <w:rPr>
          <w:rFonts w:ascii="Times New Roman" w:hAnsi="Times New Roman"/>
          <w:color w:val="000000"/>
          <w:sz w:val="28"/>
          <w:lang w:val="ru-RU"/>
        </w:rPr>
        <w:t>еобходимой композиционной основы выражения содержания.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умен</w:t>
      </w:r>
      <w:r w:rsidRPr="00BA25D6">
        <w:rPr>
          <w:rFonts w:ascii="Times New Roman" w:hAnsi="Times New Roman"/>
          <w:color w:val="000000"/>
          <w:sz w:val="28"/>
          <w:lang w:val="ru-RU"/>
        </w:rPr>
        <w:t>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</w:t>
      </w:r>
      <w:r w:rsidRPr="00BA25D6">
        <w:rPr>
          <w:rFonts w:ascii="Times New Roman" w:hAnsi="Times New Roman"/>
          <w:color w:val="000000"/>
          <w:sz w:val="28"/>
          <w:lang w:val="ru-RU"/>
        </w:rPr>
        <w:t>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З</w:t>
      </w:r>
      <w:r w:rsidRPr="00BA25D6">
        <w:rPr>
          <w:rFonts w:ascii="Times New Roman" w:hAnsi="Times New Roman"/>
          <w:color w:val="000000"/>
          <w:sz w:val="28"/>
          <w:lang w:val="ru-RU"/>
        </w:rPr>
        <w:t>нать названия основных и составных цветов и способы получения разных оттенков составного цвета.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Иметь представление о делении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цветов на тёплые и холодные; уметь различать и сравнивать тёплые и холодные оттенки цвета.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пейзажей, </w:t>
      </w:r>
      <w:r w:rsidRPr="00BA25D6">
        <w:rPr>
          <w:rFonts w:ascii="Times New Roman" w:hAnsi="Times New Roman"/>
          <w:color w:val="000000"/>
          <w:sz w:val="28"/>
          <w:lang w:val="ru-RU"/>
        </w:rPr>
        <w:t>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</w:t>
      </w:r>
      <w:r w:rsidRPr="00BA25D6">
        <w:rPr>
          <w:rFonts w:ascii="Times New Roman" w:hAnsi="Times New Roman"/>
          <w:color w:val="000000"/>
          <w:sz w:val="28"/>
          <w:lang w:val="ru-RU"/>
        </w:rPr>
        <w:t>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</w:t>
      </w:r>
      <w:r w:rsidRPr="00BA25D6">
        <w:rPr>
          <w:rFonts w:ascii="Times New Roman" w:hAnsi="Times New Roman"/>
          <w:color w:val="000000"/>
          <w:sz w:val="28"/>
          <w:lang w:val="ru-RU"/>
        </w:rPr>
        <w:t>еть представление об изменениях скульптурного образа при осмотре произведения с разных сторон.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коративно-прикладное искусство»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приёмы 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подручных нехудожественных материалов в художественные изображения и поделки.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), когда украшения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</w:t>
      </w:r>
      <w:r w:rsidRPr="00BA25D6">
        <w:rPr>
          <w:rFonts w:ascii="Times New Roman" w:hAnsi="Times New Roman"/>
          <w:color w:val="000000"/>
          <w:sz w:val="28"/>
          <w:lang w:val="ru-RU"/>
        </w:rPr>
        <w:t>ений народных былинных персонажей.</w:t>
      </w:r>
    </w:p>
    <w:p w:rsidR="00623CF8" w:rsidRPr="00BA25D6" w:rsidRDefault="000C5BA2">
      <w:pPr>
        <w:spacing w:after="0" w:line="257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</w:t>
      </w:r>
      <w:r w:rsidRPr="00BA25D6">
        <w:rPr>
          <w:rFonts w:ascii="Times New Roman" w:hAnsi="Times New Roman"/>
          <w:color w:val="000000"/>
          <w:sz w:val="28"/>
          <w:lang w:val="ru-RU"/>
        </w:rPr>
        <w:t>да или детской площадки.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</w:t>
      </w:r>
      <w:r w:rsidRPr="00BA25D6">
        <w:rPr>
          <w:rFonts w:ascii="Times New Roman" w:hAnsi="Times New Roman"/>
          <w:color w:val="000000"/>
          <w:sz w:val="28"/>
          <w:lang w:val="ru-RU"/>
        </w:rPr>
        <w:t>вия.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</w:t>
      </w:r>
      <w:r w:rsidRPr="00BA25D6">
        <w:rPr>
          <w:rFonts w:ascii="Times New Roman" w:hAnsi="Times New Roman"/>
          <w:color w:val="000000"/>
          <w:sz w:val="28"/>
          <w:lang w:val="ru-RU"/>
        </w:rPr>
        <w:t>ых по своему характеру героев литературных и народных сказок.</w:t>
      </w:r>
    </w:p>
    <w:p w:rsidR="00623CF8" w:rsidRPr="00BA25D6" w:rsidRDefault="000C5BA2">
      <w:pPr>
        <w:spacing w:after="0" w:line="257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</w:t>
      </w:r>
      <w:r w:rsidRPr="00BA25D6">
        <w:rPr>
          <w:rFonts w:ascii="Times New Roman" w:hAnsi="Times New Roman"/>
          <w:color w:val="000000"/>
          <w:sz w:val="28"/>
          <w:lang w:val="ru-RU"/>
        </w:rPr>
        <w:t>других средств художественной выразительности, а также ответа на поставленную учебную задачу.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</w:t>
      </w:r>
      <w:r w:rsidRPr="00BA25D6">
        <w:rPr>
          <w:rFonts w:ascii="Times New Roman" w:hAnsi="Times New Roman"/>
          <w:color w:val="000000"/>
          <w:sz w:val="28"/>
          <w:lang w:val="ru-RU"/>
        </w:rPr>
        <w:t>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23CF8" w:rsidRPr="00BA25D6" w:rsidRDefault="000C5BA2">
      <w:pPr>
        <w:spacing w:after="0" w:line="257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</w:t>
      </w:r>
      <w:r w:rsidRPr="00BA25D6">
        <w:rPr>
          <w:rFonts w:ascii="Times New Roman" w:hAnsi="Times New Roman"/>
          <w:color w:val="000000"/>
          <w:sz w:val="28"/>
          <w:lang w:val="ru-RU"/>
        </w:rPr>
        <w:t>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М. Васнецова, В.В.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</w:t>
      </w:r>
      <w:r w:rsidRPr="00BA25D6">
        <w:rPr>
          <w:rFonts w:ascii="Times New Roman" w:hAnsi="Times New Roman"/>
          <w:color w:val="000000"/>
          <w:sz w:val="28"/>
          <w:lang w:val="ru-RU"/>
        </w:rPr>
        <w:t>исунки или композиции (например, образ дерева).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 xml:space="preserve"> 3 к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книги, о дизайне книги, многообразии форм детских книг, о работе </w:t>
      </w:r>
      <w:r w:rsidRPr="00BA25D6">
        <w:rPr>
          <w:rFonts w:ascii="Times New Roman" w:hAnsi="Times New Roman"/>
          <w:color w:val="000000"/>
          <w:sz w:val="28"/>
          <w:lang w:val="ru-RU"/>
        </w:rPr>
        <w:t>художников-иллюстраторов.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Узнавать </w:t>
      </w:r>
      <w:r w:rsidRPr="00BA25D6">
        <w:rPr>
          <w:rFonts w:ascii="Times New Roman" w:hAnsi="Times New Roman"/>
          <w:color w:val="000000"/>
          <w:sz w:val="28"/>
          <w:lang w:val="ru-RU"/>
        </w:rPr>
        <w:t>об искусстве шрифта и образных (изобразительных) возможностях надписи, о работе художника над шрифтовой композицией.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</w:t>
      </w:r>
      <w:r w:rsidRPr="00BA25D6">
        <w:rPr>
          <w:rFonts w:ascii="Times New Roman" w:hAnsi="Times New Roman"/>
          <w:color w:val="000000"/>
          <w:sz w:val="28"/>
          <w:lang w:val="ru-RU"/>
        </w:rPr>
        <w:t>лакатами и афишами. Выполнять творческую композицию – эскиз афиши к выбранному спектаклю или фильму.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</w:t>
      </w:r>
      <w:r w:rsidRPr="00BA25D6">
        <w:rPr>
          <w:rFonts w:ascii="Times New Roman" w:hAnsi="Times New Roman"/>
          <w:color w:val="000000"/>
          <w:sz w:val="28"/>
          <w:lang w:val="ru-RU"/>
        </w:rPr>
        <w:t>го персонажа с ярко выраженным характером лица (для карнавала или спектакля).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</w:t>
      </w:r>
      <w:r w:rsidRPr="00BA25D6">
        <w:rPr>
          <w:rFonts w:ascii="Times New Roman" w:hAnsi="Times New Roman"/>
          <w:color w:val="000000"/>
          <w:sz w:val="28"/>
          <w:lang w:val="ru-RU"/>
        </w:rPr>
        <w:t>композицию, эмоциональное настроение в натюрмортах известных отечественных художников.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</w:t>
      </w:r>
      <w:r w:rsidRPr="00BA25D6">
        <w:rPr>
          <w:rFonts w:ascii="Times New Roman" w:hAnsi="Times New Roman"/>
          <w:color w:val="000000"/>
          <w:sz w:val="28"/>
          <w:lang w:val="ru-RU"/>
        </w:rPr>
        <w:t>спользованием натуры или представлению.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Познакомиться с работ</w:t>
      </w:r>
      <w:r w:rsidRPr="00BA25D6">
        <w:rPr>
          <w:rFonts w:ascii="Times New Roman" w:hAnsi="Times New Roman"/>
          <w:color w:val="000000"/>
          <w:sz w:val="28"/>
          <w:lang w:val="ru-RU"/>
        </w:rPr>
        <w:t>ой художников по оформлению праздников.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казки (или создание этого персонажа в технике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</w:t>
      </w:r>
      <w:r w:rsidRPr="00BA25D6">
        <w:rPr>
          <w:rFonts w:ascii="Times New Roman" w:hAnsi="Times New Roman"/>
          <w:color w:val="000000"/>
          <w:sz w:val="28"/>
          <w:lang w:val="ru-RU"/>
        </w:rPr>
        <w:t>турные памятники, парковая скульптура, мелкая пластика, рельеф (виды рельефа).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деревянной посуды: народные художественные промыслы </w:t>
      </w:r>
      <w:r w:rsidRPr="00BA25D6">
        <w:rPr>
          <w:rFonts w:ascii="Times New Roman" w:hAnsi="Times New Roman"/>
          <w:color w:val="000000"/>
          <w:sz w:val="28"/>
          <w:lang w:val="ru-RU"/>
        </w:rPr>
        <w:t>Гжель и Хохлома.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</w:t>
      </w:r>
      <w:r w:rsidRPr="00BA25D6">
        <w:rPr>
          <w:rFonts w:ascii="Times New Roman" w:hAnsi="Times New Roman"/>
          <w:color w:val="000000"/>
          <w:sz w:val="28"/>
          <w:lang w:val="ru-RU"/>
        </w:rPr>
        <w:t>ного промысла).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навыки создания орнаментов при помощи штампов </w:t>
      </w:r>
      <w:r w:rsidRPr="00BA25D6">
        <w:rPr>
          <w:rFonts w:ascii="Times New Roman" w:hAnsi="Times New Roman"/>
          <w:color w:val="000000"/>
          <w:sz w:val="28"/>
          <w:lang w:val="ru-RU"/>
        </w:rPr>
        <w:t>и трафаретов.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достопримечательностей своего города.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орм, наполняющих городское пространство.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BA25D6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</w:t>
      </w:r>
      <w:r w:rsidRPr="00BA25D6">
        <w:rPr>
          <w:rFonts w:ascii="Times New Roman" w:hAnsi="Times New Roman"/>
          <w:color w:val="000000"/>
          <w:sz w:val="28"/>
          <w:lang w:val="ru-RU"/>
        </w:rPr>
        <w:t>его города или села (в виде коллажа).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</w:t>
      </w:r>
      <w:r w:rsidRPr="00BA25D6">
        <w:rPr>
          <w:rFonts w:ascii="Times New Roman" w:hAnsi="Times New Roman"/>
          <w:color w:val="000000"/>
          <w:sz w:val="28"/>
          <w:lang w:val="ru-RU"/>
        </w:rPr>
        <w:t>уально-образную информацию; знать имена нескольких художников детской книги.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</w:t>
      </w:r>
      <w:r w:rsidRPr="00BA25D6">
        <w:rPr>
          <w:rFonts w:ascii="Times New Roman" w:hAnsi="Times New Roman"/>
          <w:color w:val="000000"/>
          <w:sz w:val="28"/>
          <w:lang w:val="ru-RU"/>
        </w:rPr>
        <w:t>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</w:t>
      </w:r>
      <w:r w:rsidRPr="00BA25D6">
        <w:rPr>
          <w:rFonts w:ascii="Times New Roman" w:hAnsi="Times New Roman"/>
          <w:color w:val="000000"/>
          <w:sz w:val="28"/>
          <w:lang w:val="ru-RU"/>
        </w:rPr>
        <w:t>суждать увиденные памятники.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</w:t>
      </w:r>
      <w:r w:rsidRPr="00BA25D6">
        <w:rPr>
          <w:rFonts w:ascii="Times New Roman" w:hAnsi="Times New Roman"/>
          <w:color w:val="000000"/>
          <w:sz w:val="28"/>
          <w:lang w:val="ru-RU"/>
        </w:rPr>
        <w:t>, в театре, на празднике.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В.Д. Поленова,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И.К. Айвазовского и других (по выбору учителя), приобретать представления об их произведениях.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</w:t>
      </w:r>
      <w:r w:rsidRPr="00BA25D6">
        <w:rPr>
          <w:rFonts w:ascii="Times New Roman" w:hAnsi="Times New Roman"/>
          <w:color w:val="000000"/>
          <w:sz w:val="28"/>
          <w:lang w:val="ru-RU"/>
        </w:rPr>
        <w:t>шествий.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Понимать значения музеев и называть, указывать, где находятся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и чему </w:t>
      </w:r>
      <w:r w:rsidRPr="00BA25D6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</w:t>
      </w:r>
      <w:r w:rsidRPr="00BA25D6">
        <w:rPr>
          <w:rFonts w:ascii="Times New Roman" w:hAnsi="Times New Roman"/>
          <w:color w:val="000000"/>
          <w:sz w:val="28"/>
          <w:lang w:val="ru-RU"/>
        </w:rPr>
        <w:t>ии, о коллекциях своих региональных музеев.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учебных тем, </w:t>
      </w:r>
      <w:proofErr w:type="gramStart"/>
      <w:r w:rsidRPr="00BA25D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A25D6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с </w:t>
      </w:r>
      <w:r w:rsidRPr="00BA25D6">
        <w:rPr>
          <w:rFonts w:ascii="Times New Roman" w:hAnsi="Times New Roman"/>
          <w:color w:val="000000"/>
          <w:sz w:val="28"/>
          <w:lang w:val="ru-RU"/>
        </w:rPr>
        <w:t>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соединения шрифта и векторного изображения при создании, например, поздравительных открыток, </w:t>
      </w:r>
      <w:r w:rsidRPr="00BA25D6">
        <w:rPr>
          <w:rFonts w:ascii="Times New Roman" w:hAnsi="Times New Roman"/>
          <w:color w:val="000000"/>
          <w:sz w:val="28"/>
          <w:lang w:val="ru-RU"/>
        </w:rPr>
        <w:t>афиши.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</w:t>
      </w:r>
      <w:r w:rsidRPr="00BA25D6">
        <w:rPr>
          <w:rFonts w:ascii="Times New Roman" w:hAnsi="Times New Roman"/>
          <w:color w:val="000000"/>
          <w:sz w:val="28"/>
          <w:lang w:val="ru-RU"/>
        </w:rPr>
        <w:t>образительному искусству:</w:t>
      </w:r>
    </w:p>
    <w:p w:rsidR="00623CF8" w:rsidRPr="00BA25D6" w:rsidRDefault="000C5BA2">
      <w:pPr>
        <w:spacing w:after="0" w:line="264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</w:t>
      </w:r>
      <w:r w:rsidRPr="00BA25D6">
        <w:rPr>
          <w:rFonts w:ascii="Times New Roman" w:hAnsi="Times New Roman"/>
          <w:color w:val="000000"/>
          <w:sz w:val="28"/>
          <w:lang w:val="ru-RU"/>
        </w:rPr>
        <w:t>ься применять эти знания в своих рисунках.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</w:t>
      </w:r>
      <w:r w:rsidRPr="00BA25D6">
        <w:rPr>
          <w:rFonts w:ascii="Times New Roman" w:hAnsi="Times New Roman"/>
          <w:color w:val="000000"/>
          <w:sz w:val="28"/>
          <w:lang w:val="ru-RU"/>
        </w:rPr>
        <w:t>дов разных культур.</w:t>
      </w:r>
    </w:p>
    <w:p w:rsidR="00623CF8" w:rsidRPr="00BA25D6" w:rsidRDefault="000C5BA2">
      <w:pPr>
        <w:spacing w:after="0" w:line="264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Выполнять живописное изображение пейзажей разных климатических зон (пейзаж гор, пейзаж степной или пустынной зоны, пейзаж, типичный для среднерусской </w:t>
      </w:r>
      <w:r w:rsidRPr="00BA25D6">
        <w:rPr>
          <w:rFonts w:ascii="Times New Roman" w:hAnsi="Times New Roman"/>
          <w:color w:val="000000"/>
          <w:sz w:val="28"/>
          <w:lang w:val="ru-RU"/>
        </w:rPr>
        <w:t>природы).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портрета или автопортрета, портрета персонажа (по представлению из выбранной культурной эпохи).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</w:t>
      </w:r>
      <w:r w:rsidRPr="00BA25D6">
        <w:rPr>
          <w:rFonts w:ascii="Times New Roman" w:hAnsi="Times New Roman"/>
          <w:color w:val="000000"/>
          <w:sz w:val="28"/>
          <w:lang w:val="ru-RU"/>
        </w:rPr>
        <w:t>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</w:t>
      </w:r>
      <w:r w:rsidRPr="00BA25D6">
        <w:rPr>
          <w:rFonts w:ascii="Times New Roman" w:hAnsi="Times New Roman"/>
          <w:color w:val="000000"/>
          <w:sz w:val="28"/>
          <w:lang w:val="ru-RU"/>
        </w:rPr>
        <w:t>тране).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</w:t>
      </w:r>
      <w:r w:rsidRPr="00BA25D6">
        <w:rPr>
          <w:rFonts w:ascii="Times New Roman" w:hAnsi="Times New Roman"/>
          <w:color w:val="000000"/>
          <w:sz w:val="28"/>
          <w:lang w:val="ru-RU"/>
        </w:rPr>
        <w:t>аментов в архитектуре, одежде, оформлении предметов быта у разных народов, в разные эпохи.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</w:t>
      </w:r>
      <w:r w:rsidRPr="00BA25D6">
        <w:rPr>
          <w:rFonts w:ascii="Times New Roman" w:hAnsi="Times New Roman"/>
          <w:color w:val="000000"/>
          <w:sz w:val="28"/>
          <w:lang w:val="ru-RU"/>
        </w:rPr>
        <w:t>вышивке, декоре головных уборов, орнаментах, которые характерны для предметов быта).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</w:t>
      </w:r>
      <w:r w:rsidRPr="00BA25D6">
        <w:rPr>
          <w:rFonts w:ascii="Times New Roman" w:hAnsi="Times New Roman"/>
          <w:color w:val="000000"/>
          <w:sz w:val="28"/>
          <w:lang w:val="ru-RU"/>
        </w:rPr>
        <w:t>ны с родом его занятий и положением в обществе.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у разных народов, об их связи с окружающей природой.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</w:t>
      </w:r>
      <w:r w:rsidRPr="00BA25D6">
        <w:rPr>
          <w:rFonts w:ascii="Times New Roman" w:hAnsi="Times New Roman"/>
          <w:color w:val="000000"/>
          <w:sz w:val="28"/>
          <w:lang w:val="ru-RU"/>
        </w:rPr>
        <w:t>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</w:t>
      </w:r>
      <w:r w:rsidRPr="00BA25D6">
        <w:rPr>
          <w:rFonts w:ascii="Times New Roman" w:hAnsi="Times New Roman"/>
          <w:color w:val="000000"/>
          <w:sz w:val="28"/>
          <w:lang w:val="ru-RU"/>
        </w:rPr>
        <w:t>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</w:t>
      </w:r>
      <w:r w:rsidRPr="00BA25D6">
        <w:rPr>
          <w:rFonts w:ascii="Times New Roman" w:hAnsi="Times New Roman"/>
          <w:color w:val="000000"/>
          <w:sz w:val="28"/>
          <w:lang w:val="ru-RU"/>
        </w:rPr>
        <w:t>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</w:t>
      </w:r>
      <w:r w:rsidRPr="00BA25D6">
        <w:rPr>
          <w:rFonts w:ascii="Times New Roman" w:hAnsi="Times New Roman"/>
          <w:color w:val="000000"/>
          <w:sz w:val="28"/>
          <w:lang w:val="ru-RU"/>
        </w:rPr>
        <w:t>рных памятников и исторического образа своей и мировой культуры.</w:t>
      </w:r>
    </w:p>
    <w:p w:rsidR="00623CF8" w:rsidRPr="00BA25D6" w:rsidRDefault="000C5BA2">
      <w:pPr>
        <w:spacing w:after="0" w:line="252" w:lineRule="auto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, Б.М.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, Казански</w:t>
      </w:r>
      <w:r w:rsidRPr="00BA25D6">
        <w:rPr>
          <w:rFonts w:ascii="Times New Roman" w:hAnsi="Times New Roman"/>
          <w:color w:val="000000"/>
          <w:sz w:val="28"/>
          <w:lang w:val="ru-RU"/>
        </w:rPr>
        <w:t>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</w:t>
      </w:r>
      <w:r w:rsidRPr="00BA25D6">
        <w:rPr>
          <w:rFonts w:ascii="Times New Roman" w:hAnsi="Times New Roman"/>
          <w:color w:val="000000"/>
          <w:sz w:val="28"/>
          <w:lang w:val="ru-RU"/>
        </w:rPr>
        <w:t>ова на Нерли.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</w:t>
      </w:r>
      <w:r w:rsidRPr="00BA25D6">
        <w:rPr>
          <w:rFonts w:ascii="Times New Roman" w:hAnsi="Times New Roman"/>
          <w:color w:val="000000"/>
          <w:sz w:val="28"/>
          <w:lang w:val="ru-RU"/>
        </w:rPr>
        <w:t>оведения при посещении мемориальных памятников.</w:t>
      </w:r>
    </w:p>
    <w:p w:rsidR="00623CF8" w:rsidRPr="00BA25D6" w:rsidRDefault="000C5BA2">
      <w:pPr>
        <w:spacing w:after="0" w:line="252" w:lineRule="auto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Ра</w:t>
      </w:r>
      <w:r w:rsidRPr="00BA25D6">
        <w:rPr>
          <w:rFonts w:ascii="Times New Roman" w:hAnsi="Times New Roman"/>
          <w:color w:val="000000"/>
          <w:sz w:val="28"/>
          <w:lang w:val="ru-RU"/>
        </w:rPr>
        <w:t>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23CF8" w:rsidRPr="00BA25D6" w:rsidRDefault="000C5BA2">
      <w:pPr>
        <w:spacing w:after="0"/>
        <w:ind w:left="120"/>
        <w:jc w:val="both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A25D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</w:t>
      </w:r>
      <w:r w:rsidRPr="00BA25D6">
        <w:rPr>
          <w:rFonts w:ascii="Times New Roman" w:hAnsi="Times New Roman"/>
          <w:color w:val="000000"/>
          <w:sz w:val="28"/>
          <w:lang w:val="ru-RU"/>
        </w:rPr>
        <w:t>нного крестьянского деревянного дома (избы) и различные варианты его устройства.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конструкцию в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</w:t>
      </w:r>
      <w:r w:rsidRPr="00BA25D6">
        <w:rPr>
          <w:rFonts w:ascii="Times New Roman" w:hAnsi="Times New Roman"/>
          <w:color w:val="000000"/>
          <w:sz w:val="28"/>
          <w:lang w:val="ru-RU"/>
        </w:rPr>
        <w:t>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</w:t>
      </w:r>
      <w:r w:rsidRPr="00BA25D6">
        <w:rPr>
          <w:rFonts w:ascii="Times New Roman" w:hAnsi="Times New Roman"/>
          <w:color w:val="000000"/>
          <w:sz w:val="28"/>
          <w:lang w:val="ru-RU"/>
        </w:rPr>
        <w:t>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A25D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</w:t>
      </w:r>
      <w:r w:rsidRPr="00BA25D6">
        <w:rPr>
          <w:rFonts w:ascii="Times New Roman" w:hAnsi="Times New Roman"/>
          <w:color w:val="000000"/>
          <w:sz w:val="28"/>
          <w:lang w:val="ru-RU"/>
        </w:rPr>
        <w:t>адписи наиболее важных определений, названий, положений, которые надо помнить и знать.</w:t>
      </w:r>
    </w:p>
    <w:p w:rsidR="00623CF8" w:rsidRPr="00BA25D6" w:rsidRDefault="000C5BA2">
      <w:pPr>
        <w:spacing w:after="0"/>
        <w:ind w:firstLine="600"/>
        <w:jc w:val="both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623CF8" w:rsidRPr="00BA25D6" w:rsidRDefault="00623CF8">
      <w:pPr>
        <w:rPr>
          <w:lang w:val="ru-RU"/>
        </w:rPr>
        <w:sectPr w:rsidR="00623CF8" w:rsidRPr="00BA25D6">
          <w:pgSz w:w="11906" w:h="16383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bookmarkStart w:id="21" w:name="block-59699170"/>
      <w:bookmarkEnd w:id="14"/>
      <w:r w:rsidRPr="00BA25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23C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23C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23C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23C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bookmarkStart w:id="22" w:name="block-5969917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623CF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«Изображения всюду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«Узоры на крыльях». «Бабочки». Художественное восприятие окружающей действительности: узоры в прир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«Узоры, которые создали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«Дома бывают разными». Структура и элементы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город». Коллективная работа. Макетирование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23CF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 цвета +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линия? Выразительные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ритм линий.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623CF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фонари.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Панно. Коллективная работа. Изображение и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на столе. Декорация. Изображение и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Мимика в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бытовые. Сюжетная композиция на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623CF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23CF8" w:rsidRDefault="00623C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CF8" w:rsidRDefault="00623CF8"/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изображает. Традиционный образ сельской жизни. Роль природных условий в характере традиционной культуры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Наряды в царско-княжеских палатах.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орнаментов декоративно-прикладного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Древнегреческая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 w:rsidRPr="00BA25D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5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23CF8" w:rsidRDefault="00623CF8">
            <w:pPr>
              <w:spacing w:after="0"/>
              <w:ind w:left="135"/>
            </w:pPr>
          </w:p>
        </w:tc>
      </w:tr>
      <w:tr w:rsidR="00623C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Pr="00BA25D6" w:rsidRDefault="000C5BA2">
            <w:pPr>
              <w:spacing w:after="0"/>
              <w:ind w:left="135"/>
              <w:rPr>
                <w:lang w:val="ru-RU"/>
              </w:rPr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 w:rsidRPr="00BA2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23CF8" w:rsidRDefault="000C5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CF8" w:rsidRDefault="00623CF8"/>
        </w:tc>
      </w:tr>
    </w:tbl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623CF8">
      <w:pPr>
        <w:sectPr w:rsidR="00623C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CF8" w:rsidRDefault="000C5BA2">
      <w:pPr>
        <w:spacing w:after="0"/>
        <w:ind w:left="120"/>
      </w:pPr>
      <w:bookmarkStart w:id="23" w:name="block-5969917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3CF8" w:rsidRDefault="000C5B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3CF8" w:rsidRPr="00BA25D6" w:rsidRDefault="000C5BA2">
      <w:pPr>
        <w:spacing w:after="0" w:line="480" w:lineRule="auto"/>
        <w:ind w:left="120"/>
        <w:rPr>
          <w:lang w:val="ru-RU"/>
        </w:rPr>
      </w:pPr>
      <w:r w:rsidRPr="00BA25D6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Л.А.; </w:t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под редакцией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BA25D6">
        <w:rPr>
          <w:sz w:val="28"/>
          <w:lang w:val="ru-RU"/>
        </w:rPr>
        <w:br/>
      </w:r>
      <w:r w:rsidRPr="00BA25D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</w:t>
      </w:r>
      <w:r w:rsidRPr="00BA25D6">
        <w:rPr>
          <w:rFonts w:ascii="Times New Roman" w:hAnsi="Times New Roman"/>
          <w:color w:val="000000"/>
          <w:sz w:val="28"/>
          <w:lang w:val="ru-RU"/>
        </w:rPr>
        <w:t>ство «Издательство «Просвещение»</w:t>
      </w:r>
      <w:r w:rsidRPr="00BA25D6">
        <w:rPr>
          <w:sz w:val="28"/>
          <w:lang w:val="ru-RU"/>
        </w:rPr>
        <w:br/>
      </w:r>
      <w:bookmarkStart w:id="24" w:name="db50a40d-f8ae-4e5d-8e70-919f427dc0ce"/>
      <w:r w:rsidRPr="00BA25D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BA25D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A25D6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4"/>
    </w:p>
    <w:p w:rsidR="00623CF8" w:rsidRPr="00BA25D6" w:rsidRDefault="00623CF8">
      <w:pPr>
        <w:spacing w:after="0" w:line="480" w:lineRule="auto"/>
        <w:ind w:left="120"/>
        <w:rPr>
          <w:lang w:val="ru-RU"/>
        </w:rPr>
      </w:pPr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0C5BA2">
      <w:pPr>
        <w:spacing w:after="0" w:line="480" w:lineRule="auto"/>
        <w:ind w:left="120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3CF8" w:rsidRPr="00BA25D6" w:rsidRDefault="000C5BA2">
      <w:pPr>
        <w:spacing w:after="0" w:line="480" w:lineRule="auto"/>
        <w:ind w:left="120"/>
        <w:rPr>
          <w:lang w:val="ru-RU"/>
        </w:rPr>
      </w:pPr>
      <w:bookmarkStart w:id="25" w:name="27f88a84-cde6-45cc-9a12-309dd9b67dab"/>
      <w:r w:rsidRPr="00BA25D6">
        <w:rPr>
          <w:rFonts w:ascii="Times New Roman" w:hAnsi="Times New Roman"/>
          <w:color w:val="000000"/>
          <w:sz w:val="28"/>
          <w:lang w:val="ru-RU"/>
        </w:rPr>
        <w:t>учебник</w:t>
      </w:r>
      <w:bookmarkEnd w:id="25"/>
    </w:p>
    <w:p w:rsidR="00623CF8" w:rsidRPr="00BA25D6" w:rsidRDefault="00623CF8">
      <w:pPr>
        <w:spacing w:after="0"/>
        <w:ind w:left="120"/>
        <w:rPr>
          <w:lang w:val="ru-RU"/>
        </w:rPr>
      </w:pPr>
    </w:p>
    <w:p w:rsidR="00623CF8" w:rsidRPr="00BA25D6" w:rsidRDefault="000C5BA2">
      <w:pPr>
        <w:spacing w:after="0" w:line="480" w:lineRule="auto"/>
        <w:ind w:left="120"/>
        <w:rPr>
          <w:lang w:val="ru-RU"/>
        </w:rPr>
      </w:pPr>
      <w:r w:rsidRPr="00BA25D6">
        <w:rPr>
          <w:rFonts w:ascii="Times New Roman" w:hAnsi="Times New Roman"/>
          <w:b/>
          <w:color w:val="000000"/>
          <w:sz w:val="28"/>
          <w:lang w:val="ru-RU"/>
        </w:rPr>
        <w:t>ЦИФ</w:t>
      </w:r>
      <w:r w:rsidRPr="00BA25D6">
        <w:rPr>
          <w:rFonts w:ascii="Times New Roman" w:hAnsi="Times New Roman"/>
          <w:b/>
          <w:color w:val="000000"/>
          <w:sz w:val="28"/>
          <w:lang w:val="ru-RU"/>
        </w:rPr>
        <w:t>РОВЫЕ ОБРАЗОВАТЕЛЬНЫЕ РЕСУРСЫ И РЕСУРСЫ СЕТИ ИНТЕРНЕТ</w:t>
      </w:r>
    </w:p>
    <w:p w:rsidR="00623CF8" w:rsidRDefault="000C5BA2">
      <w:pPr>
        <w:spacing w:after="0" w:line="480" w:lineRule="auto"/>
        <w:ind w:left="120"/>
      </w:pPr>
      <w:bookmarkStart w:id="26" w:name="e2d6e2bf-4893-4145-be02-d49817b4b26f"/>
      <w:r>
        <w:rPr>
          <w:rFonts w:ascii="Times New Roman" w:hAnsi="Times New Roman"/>
          <w:color w:val="000000"/>
          <w:sz w:val="28"/>
        </w:rPr>
        <w:t>ЭОР</w:t>
      </w:r>
      <w:bookmarkEnd w:id="26"/>
    </w:p>
    <w:p w:rsidR="00623CF8" w:rsidRDefault="00623CF8">
      <w:pPr>
        <w:sectPr w:rsidR="00623CF8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0C5BA2" w:rsidRDefault="000C5BA2"/>
    <w:sectPr w:rsidR="000C5B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3CF8"/>
    <w:rsid w:val="000C5BA2"/>
    <w:rsid w:val="00623CF8"/>
    <w:rsid w:val="00B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F279"/>
  <w15:docId w15:val="{340B67F9-BC87-48A8-84B8-EF3CE396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12631</Words>
  <Characters>71997</Characters>
  <Application>Microsoft Office Word</Application>
  <DocSecurity>0</DocSecurity>
  <Lines>599</Lines>
  <Paragraphs>168</Paragraphs>
  <ScaleCrop>false</ScaleCrop>
  <Company>SPecialiST RePack</Company>
  <LinksUpToDate>false</LinksUpToDate>
  <CharactersWithSpaces>84460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3</cp:revision>
  <dcterms:created xsi:type="dcterms:W3CDTF">2025-08-28T10:58:00Z</dcterms:created>
  <dcterms:modified xsi:type="dcterms:W3CDTF">2025-08-28T10:59:00Z</dcterms:modified>
</cp:coreProperties>
</file>